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573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78"/>
        <w:gridCol w:w="2123"/>
        <w:gridCol w:w="693"/>
        <w:gridCol w:w="5700"/>
        <w:gridCol w:w="524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1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系部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人数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6"/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 w:bidi="ar"/>
              </w:rPr>
              <w:t>专业要求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default" w:ascii="宋体" w:hAnsi="宋体" w:eastAsia="宋体" w:cs="宋体"/>
                <w:b w:val="0"/>
                <w:bCs w:val="0"/>
                <w:sz w:val="18"/>
                <w:szCs w:val="18"/>
                <w:lang w:val="en-US" w:eastAsia="zh-CN" w:bidi="ar"/>
              </w:rPr>
            </w:pPr>
            <w:r>
              <w:rPr>
                <w:rStyle w:val="6"/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 w:bidi="ar"/>
              </w:rPr>
              <w:t>学历要求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思政部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马克思主义理论、思想政治教育方法论、中国共产党思想教育史等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197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基础部</w:t>
            </w:r>
          </w:p>
        </w:tc>
        <w:tc>
          <w:tcPr>
            <w:tcW w:w="212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中国语言文学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2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心理学相关专业</w:t>
            </w:r>
            <w:bookmarkStart w:id="0" w:name="_GoBack"/>
            <w:bookmarkEnd w:id="0"/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体育部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18"/>
                <w:szCs w:val="18"/>
                <w:shd w:val="clear" w:fill="FFFFFF"/>
              </w:rPr>
              <w:t>体育教育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18"/>
                <w:szCs w:val="18"/>
                <w:shd w:val="clear" w:fill="FFFFFF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18"/>
                <w:szCs w:val="18"/>
                <w:shd w:val="clear" w:fill="FFFFFF"/>
              </w:rPr>
              <w:t>社会体育指导与管理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18"/>
                <w:szCs w:val="18"/>
                <w:shd w:val="clear" w:fill="FFFFFF"/>
                <w:lang w:val="en-US" w:eastAsia="zh-CN"/>
              </w:rPr>
              <w:t>等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18"/>
                <w:szCs w:val="18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18"/>
                <w:szCs w:val="18"/>
                <w:shd w:val="clear" w:fill="FFFFFF"/>
                <w:lang w:val="en-US" w:eastAsia="zh-CN"/>
              </w:rPr>
              <w:t>本科及以上学历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艺术设计系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包装艺术设计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视觉传达、平面设计、包装设计、美术学等专业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18"/>
                <w:szCs w:val="18"/>
                <w:shd w:val="clear" w:fill="FFFFFF"/>
                <w:lang w:val="en-US" w:eastAsia="zh-CN"/>
              </w:rPr>
              <w:t>本科及以上学历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工艺美术系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书画艺术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中国画，工笔人物专业相关方向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书画艺术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书法专业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陶瓷设计与工艺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生活陶艺或日用陶瓷设计专业方向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经济管理系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大数据与财务管理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大数据、财务管理专业方向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现代物流管理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物流工程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金融科技应用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金融学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网络营销与直播电商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短视频策划与制作、直播运营等专业方向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工商企业管理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企业经营战略管理等专业方向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计算机与人工智能系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数字媒体技术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平面设计、二维动画、影视拍摄剪辑等专业方向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18"/>
                <w:szCs w:val="18"/>
                <w:shd w:val="clear" w:fill="FFFFFF"/>
                <w:lang w:val="en-US" w:eastAsia="zh-CN"/>
              </w:rPr>
              <w:t>及以上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学历，具有计算机相关专业等级证书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计算机网络技术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基本编程语言、软件开发、程序设计等专业方向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18"/>
                <w:szCs w:val="18"/>
                <w:shd w:val="clear" w:fill="FFFFFF"/>
                <w:lang w:val="en-US" w:eastAsia="zh-CN"/>
              </w:rPr>
              <w:t>及以上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学历，具有计算机相关专业等级证书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智能装备系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电气自动化技术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电气工程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97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智能机电技术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机械工程</w:t>
            </w: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硕士研究生及以上学历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41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总计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5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rPr>
          <w:rFonts w:hint="eastAsia" w:ascii="仿宋" w:hAnsi="仿宋" w:eastAsia="仿宋" w:cs="仿宋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both"/>
      <w:rPr>
        <w:rFonts w:hint="eastAsia" w:asciiTheme="minorEastAsia" w:hAnsiTheme="minorEastAsia" w:cstheme="minorEastAsia"/>
        <w:b/>
        <w:bCs/>
        <w:i w:val="0"/>
        <w:spacing w:val="0"/>
        <w:w w:val="100"/>
        <w:sz w:val="36"/>
        <w:szCs w:val="36"/>
        <w:lang w:val="en-US" w:eastAsia="zh-CN"/>
      </w:rPr>
    </w:pPr>
    <w:r>
      <w:rPr>
        <w:rFonts w:hint="eastAsia" w:asciiTheme="minorEastAsia" w:hAnsiTheme="minorEastAsia" w:cstheme="minorEastAsia"/>
        <w:b/>
        <w:bCs/>
        <w:i w:val="0"/>
        <w:spacing w:val="0"/>
        <w:w w:val="100"/>
        <w:sz w:val="18"/>
        <w:szCs w:val="18"/>
        <w:lang w:val="en-US" w:eastAsia="zh-CN"/>
      </w:rPr>
      <w:t>附件1</w:t>
    </w:r>
    <w:r>
      <w:rPr>
        <w:rFonts w:hint="eastAsia" w:asciiTheme="minorEastAsia" w:hAnsiTheme="minorEastAsia" w:cstheme="minorEastAsia"/>
        <w:b/>
        <w:bCs/>
        <w:i w:val="0"/>
        <w:spacing w:val="0"/>
        <w:w w:val="100"/>
        <w:sz w:val="36"/>
        <w:szCs w:val="36"/>
        <w:lang w:val="en-US" w:eastAsia="zh-CN"/>
      </w:rPr>
      <w:t xml:space="preserve"> </w:t>
    </w:r>
  </w:p>
  <w:p>
    <w:pPr>
      <w:pStyle w:val="3"/>
      <w:jc w:val="center"/>
      <w:rPr>
        <w:rFonts w:hint="default" w:asciiTheme="minorEastAsia" w:hAnsiTheme="minorEastAsia" w:eastAsiaTheme="minorEastAsia" w:cstheme="minorEastAsia"/>
        <w:b/>
        <w:bCs/>
        <w:sz w:val="36"/>
        <w:szCs w:val="36"/>
        <w:lang w:val="en-US"/>
      </w:rPr>
    </w:pPr>
    <w:r>
      <w:rPr>
        <w:rFonts w:hint="eastAsia" w:asciiTheme="minorEastAsia" w:hAnsiTheme="minorEastAsia" w:eastAsiaTheme="minorEastAsia" w:cstheme="minorEastAsia"/>
        <w:b/>
        <w:bCs/>
        <w:i w:val="0"/>
        <w:spacing w:val="0"/>
        <w:w w:val="100"/>
        <w:sz w:val="36"/>
        <w:szCs w:val="36"/>
        <w:lang w:val="en-US" w:eastAsia="zh-CN"/>
      </w:rPr>
      <w:t>朔州陶瓷职业技术学院各系部2023年</w:t>
    </w:r>
    <w:r>
      <w:rPr>
        <w:rFonts w:hint="eastAsia" w:asciiTheme="minorEastAsia" w:hAnsiTheme="minorEastAsia" w:cstheme="minorEastAsia"/>
        <w:b/>
        <w:bCs/>
        <w:i w:val="0"/>
        <w:spacing w:val="0"/>
        <w:w w:val="100"/>
        <w:sz w:val="36"/>
        <w:szCs w:val="36"/>
        <w:lang w:val="en-US" w:eastAsia="zh-CN"/>
      </w:rPr>
      <w:t>下学期</w:t>
    </w:r>
    <w:r>
      <w:rPr>
        <w:rFonts w:hint="eastAsia" w:asciiTheme="minorEastAsia" w:hAnsiTheme="minorEastAsia" w:eastAsiaTheme="minorEastAsia" w:cstheme="minorEastAsia"/>
        <w:b/>
        <w:bCs/>
        <w:i w:val="0"/>
        <w:spacing w:val="0"/>
        <w:w w:val="100"/>
        <w:sz w:val="36"/>
        <w:szCs w:val="36"/>
        <w:lang w:val="en-US" w:eastAsia="zh-CN"/>
      </w:rPr>
      <w:t>代课教师</w:t>
    </w:r>
    <w:r>
      <w:rPr>
        <w:rFonts w:hint="eastAsia" w:asciiTheme="minorEastAsia" w:hAnsiTheme="minorEastAsia" w:cstheme="minorEastAsia"/>
        <w:b/>
        <w:bCs/>
        <w:i w:val="0"/>
        <w:spacing w:val="0"/>
        <w:w w:val="100"/>
        <w:sz w:val="36"/>
        <w:szCs w:val="36"/>
        <w:lang w:val="en-US" w:eastAsia="zh-CN"/>
      </w:rPr>
      <w:t>分配表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xNjk5ZTc2ZDQyNjc3NzNlYmY2NGRjYzYwNDMxNDcifQ=="/>
  </w:docVars>
  <w:rsids>
    <w:rsidRoot w:val="00000000"/>
    <w:rsid w:val="08326943"/>
    <w:rsid w:val="0CB8166F"/>
    <w:rsid w:val="206A094A"/>
    <w:rsid w:val="210112AE"/>
    <w:rsid w:val="27C46B92"/>
    <w:rsid w:val="2DDE64D3"/>
    <w:rsid w:val="31EC72BD"/>
    <w:rsid w:val="32B43D18"/>
    <w:rsid w:val="3B227DC9"/>
    <w:rsid w:val="3DDD2303"/>
    <w:rsid w:val="4DEF40B9"/>
    <w:rsid w:val="530E223E"/>
    <w:rsid w:val="566F1E7E"/>
    <w:rsid w:val="577A3F9F"/>
    <w:rsid w:val="579850CE"/>
    <w:rsid w:val="5EBD78BB"/>
    <w:rsid w:val="6882761C"/>
    <w:rsid w:val="68AD3B82"/>
    <w:rsid w:val="68E819D9"/>
    <w:rsid w:val="6E2A4841"/>
    <w:rsid w:val="72731D71"/>
    <w:rsid w:val="747747F7"/>
    <w:rsid w:val="7ACF47A6"/>
    <w:rsid w:val="7B861FBA"/>
    <w:rsid w:val="7D305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21"/>
    <w:basedOn w:val="5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7">
    <w:name w:val="font81"/>
    <w:basedOn w:val="5"/>
    <w:qFormat/>
    <w:uiPriority w:val="0"/>
    <w:rPr>
      <w:rFonts w:ascii="黑体" w:hAnsi="宋体" w:eastAsia="黑体" w:cs="黑体"/>
      <w:b/>
      <w:bCs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551</Words>
  <Characters>552</Characters>
  <Lines>0</Lines>
  <Paragraphs>0</Paragraphs>
  <TotalTime>1</TotalTime>
  <ScaleCrop>false</ScaleCrop>
  <LinksUpToDate>false</LinksUpToDate>
  <CharactersWithSpaces>552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2023-06-19T09:43:00Z</dcterms:created>
  <dc:creator>Administrator</dc:creator>
  <cp:lastModifiedBy>Administrator</cp:lastModifiedBy>
  <dcterms:modified xsi:type="dcterms:W3CDTF">2023-07-06T10:42:54Z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992BDF8D4AD048F996D6C25C8FFDF3D2_12</vt:lpwstr>
  </property>
</Properties>
</file>