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3303"/>
        <w:tblW w:w="8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2986"/>
        <w:gridCol w:w="1280"/>
        <w:gridCol w:w="1706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   名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>别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161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  <w:r>
              <w:rPr>
                <w:rFonts w:hint="eastAsia" w:ascii="仿宋_GB2312" w:hAnsi="Times New Roman"/>
                <w:szCs w:val="21"/>
              </w:rPr>
              <w:t>照</w:t>
            </w:r>
            <w:r>
              <w:rPr>
                <w:rFonts w:ascii="仿宋_GB2312" w:hAnsi="Times New Roman"/>
                <w:szCs w:val="21"/>
              </w:rPr>
              <w:t xml:space="preserve">  </w:t>
            </w:r>
            <w:r>
              <w:rPr>
                <w:rFonts w:hint="eastAsia" w:ascii="仿宋_GB2312" w:hAnsi="Times New Roman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所在单位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及职务</w:t>
            </w:r>
          </w:p>
        </w:tc>
        <w:tc>
          <w:tcPr>
            <w:tcW w:w="298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   加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工作时间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事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由</w:t>
            </w:r>
          </w:p>
        </w:tc>
        <w:tc>
          <w:tcPr>
            <w:tcW w:w="75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hanging="1185" w:hangingChars="494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报考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2023年塔河县事业单位急需紧缺专业人才公开招聘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位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意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见</w:t>
            </w:r>
          </w:p>
        </w:tc>
        <w:tc>
          <w:tcPr>
            <w:tcW w:w="759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bookmarkStart w:id="0" w:name="_GoBack"/>
            <w:bookmarkEnd w:id="0"/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          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szCs w:val="21"/>
              </w:rPr>
              <w:t>（公章）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组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织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或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社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部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门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意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见</w:t>
            </w:r>
          </w:p>
        </w:tc>
        <w:tc>
          <w:tcPr>
            <w:tcW w:w="759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（公章）  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年     月      日</w:t>
            </w: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单位同意报考证明表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04472"/>
    <w:rsid w:val="12056724"/>
    <w:rsid w:val="1AE42AD9"/>
    <w:rsid w:val="1FD71FF6"/>
    <w:rsid w:val="32997541"/>
    <w:rsid w:val="42481D7B"/>
    <w:rsid w:val="43E15FEE"/>
    <w:rsid w:val="487E036F"/>
    <w:rsid w:val="50AA2450"/>
    <w:rsid w:val="59F0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2023-07-18T08:13:00Z</dcterms:created>
  <dc:creator>似雾如风</dc:creator>
  <cp:lastModifiedBy>Administrator</cp:lastModifiedBy>
  <cp:lastPrinted>2023-08-09T02:11:29Z</cp:lastPrinted>
  <dcterms:modified xsi:type="dcterms:W3CDTF">2023-08-09T02:11:31Z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