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附件2：</w:t>
      </w:r>
      <w:bookmarkStart w:id="0" w:name="_GoBack"/>
      <w:bookmarkEnd w:id="0"/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井冈山市市场监督管理局</w:t>
      </w:r>
    </w:p>
    <w:p>
      <w:pPr>
        <w:spacing w:after="0"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招聘报名表（表1）</w:t>
      </w:r>
    </w:p>
    <w:p>
      <w:pPr>
        <w:widowControl w:val="0"/>
        <w:spacing w:after="0" w:line="42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应聘岗位：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（请填写现在居住的地点，或工作地点，详细、准确）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（请填写户籍地址，详细、准确）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（拿到毕业证才算毕业）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（拿到毕业证才有效）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ascii="宋体" w:hAnsi="宋体" w:eastAsia="宋体" w:cs="宋体"/>
          <w:sz w:val="22"/>
          <w:szCs w:val="24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</w:rPr>
        <w:t>备注：1.从业身份请填写干部、工人、农民身份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（后有表2，请务必填写）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00"/>
        <w:gridCol w:w="552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adjustRightInd/>
              <w:snapToGrid/>
              <w:jc w:val="center"/>
              <w:rPr>
                <w:rFonts w:hint="eastAsia" w:eastAsia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附件2-表2：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井冈山市市场监督管理局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公开招聘个人报名表2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</w:rPr>
              <w:t>考生必填，不得删除或不填）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01-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新城分局窗口办事人员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2018.3月至今 **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注：填写实名，以身份证为准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kern w:val="2"/>
          <w:sz w:val="24"/>
          <w:szCs w:val="28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2860305E"/>
    <w:rsid w:val="2860305E"/>
    <w:rsid w:val="2EB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1132</Words>
  <Characters>1175</Characters>
  <Lines>0</Lines>
  <Paragraphs>0</Paragraphs>
  <TotalTime>1</TotalTime>
  <ScaleCrop>false</ScaleCrop>
  <LinksUpToDate>false</LinksUpToDate>
  <CharactersWithSpaces>1545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2023-09-05T01:48:00Z</dcterms:created>
  <dc:creator>DELL</dc:creator>
  <cp:lastModifiedBy>DELL</cp:lastModifiedBy>
  <dcterms:modified xsi:type="dcterms:W3CDTF">2023-09-05T01:50:39Z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B5ED48F72D7A407494D7E1B24D9E6AD7_13</vt:lpwstr>
  </property>
</Properties>
</file>