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附件3：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auto"/>
                <w:kern w:val="0"/>
                <w:sz w:val="40"/>
                <w:szCs w:val="40"/>
              </w:rPr>
              <w:t>合浦县妇幼保健院公开招聘临时聘用人员报名表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在  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个人简历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Style w:val="4"/>
                <w:rFonts w:hint="default"/>
                <w:color w:val="auto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家庭成员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现工作单位或住址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      报名人签名：                   2023年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审核人</w:t>
            </w:r>
            <w:r>
              <w:rPr>
                <w:rStyle w:val="5"/>
                <w:rFonts w:hint="default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审核人</w:t>
            </w:r>
            <w:r>
              <w:rPr>
                <w:rStyle w:val="5"/>
                <w:rFonts w:hint="default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8E9"/>
    <w:rsid w:val="060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2023-09-14T09:16:00Z</dcterms:created>
  <dc:creator>Administrator</dc:creator>
  <cp:lastModifiedBy>Administrator</cp:lastModifiedBy>
  <dcterms:modified xsi:type="dcterms:W3CDTF">2023-09-14T09:16:42Z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E9ED2F97DF0E480388F13E0DE9DD8147</vt:lpwstr>
  </property>
</Properties>
</file>