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永胜县中医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default" w:ascii="Times New Roman" w:hAnsi="Times New Roman" w:eastAsia="方正楷体_GBK" w:cs="Times New Roman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2023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年公开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全日制本科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60288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1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</w:t>
            </w: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</w:t>
            </w: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0BD30B-8DAB-4071-B936-C193F9C9C8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D907A1E3-D8F0-48F6-8147-3B635A6BBB68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A3320E53-3ABB-4C13-9B3D-2A39A7A8622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52C8397-767F-470A-B7CD-99ED1C8094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OTQ3NDUyZWE3ZTI1MDZmMzdlN2JjZGI2MWU0YmMifQ=="/>
  </w:docVars>
  <w:rsids>
    <w:rsidRoot w:val="619126B4"/>
    <w:rsid w:val="06F21A2C"/>
    <w:rsid w:val="0EF81D5B"/>
    <w:rsid w:val="5BB62CCC"/>
    <w:rsid w:val="5DC556A6"/>
    <w:rsid w:val="5FA009BC"/>
    <w:rsid w:val="619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 Indent1"/>
    <w:basedOn w:val="10"/>
    <w:qFormat/>
    <w:uiPriority w:val="0"/>
    <w:pPr>
      <w:ind w:firstLine="420" w:firstLineChars="200"/>
    </w:pPr>
  </w:style>
  <w:style w:type="paragraph" w:customStyle="1" w:styleId="10">
    <w:name w:val="正文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10</Pages>
  <Words>4103</Words>
  <Characters>4243</Characters>
  <Lines>0</Lines>
  <Paragraphs>0</Paragraphs>
  <TotalTime>26</TotalTime>
  <ScaleCrop>false</ScaleCrop>
  <LinksUpToDate>false</LinksUpToDate>
  <CharactersWithSpaces>4317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2023-08-10T10:21:00Z</dcterms:created>
  <dc:creator>陶小禾</dc:creator>
  <cp:lastModifiedBy>固执、往前走</cp:lastModifiedBy>
  <cp:lastPrinted>2023-08-31T00:37:49Z</cp:lastPrinted>
  <dcterms:modified xsi:type="dcterms:W3CDTF">2023-08-31T00:37:57Z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7D517461FC06467A8F6605D0BA0ACB2F_12</vt:lpwstr>
  </property>
</Properties>
</file>