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体能测试成绩标准</w:t>
      </w:r>
    </w:p>
    <w:bookmarkEnd w:id="0"/>
    <w:p>
      <w:pPr>
        <w:pStyle w:val="5"/>
        <w:rPr>
          <w:rFonts w:hint="default"/>
        </w:rPr>
      </w:pPr>
    </w:p>
    <w:tbl>
      <w:tblPr>
        <w:tblStyle w:val="3"/>
        <w:tblW w:w="10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750"/>
        <w:gridCol w:w="752"/>
        <w:gridCol w:w="752"/>
        <w:gridCol w:w="752"/>
        <w:gridCol w:w="752"/>
        <w:gridCol w:w="750"/>
        <w:gridCol w:w="752"/>
        <w:gridCol w:w="752"/>
        <w:gridCol w:w="752"/>
        <w:gridCol w:w="765"/>
        <w:gridCol w:w="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7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项    目</w:t>
            </w:r>
          </w:p>
        </w:tc>
        <w:tc>
          <w:tcPr>
            <w:tcW w:w="7529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u w:val="none"/>
              </w:rPr>
              <w:t>体能测试成绩对应分值、测试办法</w:t>
            </w:r>
          </w:p>
        </w:tc>
        <w:tc>
          <w:tcPr>
            <w:tcW w:w="762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74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1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5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7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9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7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1000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（分、秒）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35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05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00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55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50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45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40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762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</w:p>
        </w:tc>
        <w:tc>
          <w:tcPr>
            <w:tcW w:w="7529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74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原地跳高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（厘米）</w:t>
            </w:r>
          </w:p>
        </w:tc>
        <w:tc>
          <w:tcPr>
            <w:tcW w:w="75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40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47</w:t>
            </w:r>
          </w:p>
        </w:tc>
        <w:tc>
          <w:tcPr>
            <w:tcW w:w="7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50</w:t>
            </w:r>
          </w:p>
        </w:tc>
        <w:tc>
          <w:tcPr>
            <w:tcW w:w="7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53</w:t>
            </w:r>
          </w:p>
        </w:tc>
        <w:tc>
          <w:tcPr>
            <w:tcW w:w="7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55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57</w:t>
            </w:r>
          </w:p>
        </w:tc>
        <w:tc>
          <w:tcPr>
            <w:tcW w:w="7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60</w:t>
            </w:r>
          </w:p>
        </w:tc>
        <w:tc>
          <w:tcPr>
            <w:tcW w:w="7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63</w:t>
            </w:r>
          </w:p>
        </w:tc>
        <w:tc>
          <w:tcPr>
            <w:tcW w:w="7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65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67</w:t>
            </w:r>
          </w:p>
        </w:tc>
        <w:tc>
          <w:tcPr>
            <w:tcW w:w="762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</w:p>
        </w:tc>
        <w:tc>
          <w:tcPr>
            <w:tcW w:w="7529" w:type="dxa"/>
            <w:gridSpan w:val="1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3.考核以完成跳起高度计算成绩。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4.得分超出10分的，每递增3厘米增加1分，最高15分。</w:t>
            </w:r>
          </w:p>
        </w:tc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7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（米）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darkGray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2.01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darkGray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2.13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2.18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2.23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22" w:leftChars="-77" w:right="-113" w:rightChars="-54" w:hanging="184" w:hangingChars="77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2.28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2.33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2.38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2.43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2.48</w:t>
            </w:r>
          </w:p>
        </w:tc>
        <w:tc>
          <w:tcPr>
            <w:tcW w:w="7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2.53</w:t>
            </w:r>
          </w:p>
        </w:tc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</w:p>
        </w:tc>
        <w:tc>
          <w:tcPr>
            <w:tcW w:w="7529" w:type="dxa"/>
            <w:gridSpan w:val="1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3.考核以完成跳出长度计算成绩。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4.得分超出10分的，每递增5厘米增加1分，最高15分。</w:t>
            </w:r>
          </w:p>
        </w:tc>
        <w:tc>
          <w:tcPr>
            <w:tcW w:w="762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</w:p>
        </w:tc>
      </w:tr>
    </w:tbl>
    <w:p>
      <w:pPr>
        <w:pStyle w:val="5"/>
        <w:rPr>
          <w:rFonts w:hint="default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99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745"/>
        <w:gridCol w:w="746"/>
        <w:gridCol w:w="745"/>
        <w:gridCol w:w="746"/>
        <w:gridCol w:w="745"/>
        <w:gridCol w:w="746"/>
        <w:gridCol w:w="745"/>
        <w:gridCol w:w="746"/>
        <w:gridCol w:w="745"/>
        <w:gridCol w:w="755"/>
        <w:gridCol w:w="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u w:val="none"/>
              </w:rPr>
              <w:t>项    目</w:t>
            </w:r>
          </w:p>
        </w:tc>
        <w:tc>
          <w:tcPr>
            <w:tcW w:w="7464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u w:val="none"/>
              </w:rPr>
              <w:t>体能测试成绩对应分值、测试办法</w:t>
            </w:r>
          </w:p>
        </w:tc>
        <w:tc>
          <w:tcPr>
            <w:tcW w:w="800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1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5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7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9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单杠引体向上（次/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分钟）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75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11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</w:p>
        </w:tc>
        <w:tc>
          <w:tcPr>
            <w:tcW w:w="7464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3.考核以完成次数计算成绩。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4.得分超出10分的，每递增2次增加1分，最高15分。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（次/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分钟）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11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14</w:t>
            </w: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18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22</w:t>
            </w: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27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32</w:t>
            </w: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38</w:t>
            </w:r>
          </w:p>
        </w:tc>
        <w:tc>
          <w:tcPr>
            <w:tcW w:w="7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42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</w:p>
        </w:tc>
        <w:tc>
          <w:tcPr>
            <w:tcW w:w="7464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3.得分超出10分的，每递增6次增加1分，最高15分。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10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米×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（秒）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14″5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13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12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8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12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11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8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11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8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4</w:t>
            </w: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7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9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8</w:t>
            </w:r>
          </w:p>
        </w:tc>
        <w:tc>
          <w:tcPr>
            <w:tcW w:w="800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</w:p>
        </w:tc>
        <w:tc>
          <w:tcPr>
            <w:tcW w:w="7464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5.高原地区按照上述内地标准增加1秒。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100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米跑（秒）</w:t>
            </w:r>
          </w:p>
        </w:tc>
        <w:tc>
          <w:tcPr>
            <w:tcW w:w="7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9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6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0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14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7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14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4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14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13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8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13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</w:p>
        </w:tc>
        <w:tc>
          <w:tcPr>
            <w:tcW w:w="7464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4.得分超出10分的，每递减0.3秒增加1分，最高15分。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7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备    注</w:t>
            </w:r>
          </w:p>
        </w:tc>
        <w:tc>
          <w:tcPr>
            <w:tcW w:w="8264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1.总成绩最高40分，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1000米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未取得有效成绩的不予招录。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.测试项目及标准中“以上”“以下”均含本级、本数。</w:t>
            </w:r>
          </w:p>
        </w:tc>
      </w:tr>
    </w:tbl>
    <w:p>
      <w:pPr>
        <w:pStyle w:val="5"/>
        <w:rPr>
          <w:rFonts w:hint="default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00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4548"/>
        <w:gridCol w:w="815"/>
        <w:gridCol w:w="835"/>
        <w:gridCol w:w="775"/>
        <w:gridCol w:w="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000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22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项目</w:t>
            </w: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测试办法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优秀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良好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中等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22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负重登六楼</w:t>
            </w: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 xml:space="preserve">    考生佩戴消防头盔及消防安全腰带，手提两盘65毫米口径水带，从一楼楼梯口登至六楼楼梯口。记录时间。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  <w:jc w:val="center"/>
        </w:trPr>
        <w:tc>
          <w:tcPr>
            <w:tcW w:w="22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拖拽</w:t>
            </w: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  <w:jc w:val="center"/>
        </w:trPr>
        <w:tc>
          <w:tcPr>
            <w:tcW w:w="2206" w:type="dxa"/>
            <w:noWrap w:val="0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备注</w:t>
            </w:r>
          </w:p>
        </w:tc>
        <w:tc>
          <w:tcPr>
            <w:tcW w:w="77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单项成绩未达到“一般”标准的不予招录。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DA5YmI4NTBiYjdiMzJmMTk4MjAzZmFjMDlkNGMifQ=="/>
  </w:docVars>
  <w:rsids>
    <w:rsidRoot w:val="3F184BC1"/>
    <w:rsid w:val="3F1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5">
    <w:name w:val="BodyText"/>
    <w:basedOn w:val="1"/>
    <w:qFormat/>
    <w:uiPriority w:val="0"/>
    <w:pPr>
      <w:spacing w:after="120"/>
      <w:textAlignment w:val="baseline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2023-09-27T03:38:00Z</dcterms:created>
  <dc:creator>花开丶陌然</dc:creator>
  <cp:lastModifiedBy>花开丶陌然</cp:lastModifiedBy>
  <dcterms:modified xsi:type="dcterms:W3CDTF">2023-09-27T03:38:22Z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FF615EB46DEA4C76A360233B9D36999C_11</vt:lpwstr>
  </property>
</Properties>
</file>