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625" w:tblpY="1156"/>
        <w:tblOverlap w:val="never"/>
        <w:tblW w:w="1586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89"/>
        <w:gridCol w:w="930"/>
        <w:gridCol w:w="722"/>
        <w:gridCol w:w="677"/>
        <w:gridCol w:w="839"/>
        <w:gridCol w:w="920"/>
        <w:gridCol w:w="1041"/>
        <w:gridCol w:w="839"/>
        <w:gridCol w:w="677"/>
        <w:gridCol w:w="4908"/>
        <w:gridCol w:w="1008"/>
        <w:gridCol w:w="545"/>
        <w:gridCol w:w="1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5863" w:type="dxa"/>
            <w:gridSpan w:val="1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40"/>
                <w:szCs w:val="40"/>
              </w:rPr>
            </w:pPr>
            <w:bookmarkStart w:id="0" w:name="_Hlk147450783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0"/>
                <w:szCs w:val="40"/>
              </w:rPr>
              <w:t>唐山师范学院2023年公开招聘硕士研究生岗位信息表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主管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9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单位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经费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形式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人数</w:t>
            </w:r>
          </w:p>
        </w:tc>
        <w:tc>
          <w:tcPr>
            <w:tcW w:w="8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9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岗位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847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拟招聘岗位条件</w:t>
            </w:r>
          </w:p>
        </w:tc>
        <w:tc>
          <w:tcPr>
            <w:tcW w:w="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招聘方式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年龄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底限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学位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底限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both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bookmarkStart w:id="1" w:name="_GoBack" w:colFirst="8" w:colLast="9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唐山市教育局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岗位1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一级学科：数学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唐山市教育局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岗位2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二级学科：学前教育、学前教育学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唐山市教育局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岗位3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二级学科：小学教育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唐山市教育局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岗位4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二级学科：美术学、美术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唐山市教育局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唐山师范学院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全额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专技岗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岗位5</w:t>
            </w: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35周岁及以下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Style w:val="7"/>
              </w:rPr>
              <w:t>二级学科：马克思主义理论、马克思主义基本原理、马克思主义中国化研究、思想政治教育、中共党史、政治经济学、学科教学（思政）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both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招聘</w:t>
            </w: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00" w:firstLineChars="200"/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bookmarkEnd w:id="0"/>
    </w:tbl>
    <w:p/>
    <w:sectPr>
      <w:pgSz w:w="16838" w:h="11906" w:orient="landscape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TIzZTU5ZGY5ZTlkYzdiZjA0MDJiNDYxYWY4NWYifQ=="/>
  </w:docVars>
  <w:rsids>
    <w:rsidRoot w:val="288028CD"/>
    <w:rsid w:val="05C81829"/>
    <w:rsid w:val="288028CD"/>
    <w:rsid w:val="3077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font81"/>
    <w:basedOn w:val="5"/>
    <w:qFormat/>
    <w:uiPriority w:val="0"/>
    <w:rPr>
      <w:rFonts w:ascii="仿宋" w:hAnsi="仿宋" w:eastAsia="仿宋" w:cs="仿宋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364</Words>
  <Characters>372</Characters>
  <Lines>0</Lines>
  <Paragraphs>0</Paragraphs>
  <TotalTime>5</TotalTime>
  <ScaleCrop>false</ScaleCrop>
  <LinksUpToDate>false</LinksUpToDate>
  <CharactersWithSpaces>372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2023-10-05T18:16:00Z</dcterms:created>
  <dc:creator>Fiona</dc:creator>
  <cp:lastModifiedBy>Acer</cp:lastModifiedBy>
  <dcterms:modified xsi:type="dcterms:W3CDTF">2023-10-06T09:53:42Z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7DA59C1912FE41AC9022AEDA77C51286_13</vt:lpwstr>
  </property>
</Properties>
</file>