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附件1 </w:t>
      </w:r>
    </w:p>
    <w:p>
      <w:pPr>
        <w:ind w:firstLine="1760" w:firstLineChars="4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广西壮族自治区党风廉政教育中心招聘工作人员岗位表</w:t>
      </w:r>
    </w:p>
    <w:tbl>
      <w:tblPr>
        <w:tblStyle w:val="2"/>
        <w:tblpPr w:leftFromText="180" w:rightFromText="180" w:vertAnchor="text" w:horzAnchor="page" w:tblpX="768" w:tblpY="877"/>
        <w:tblOverlap w:val="never"/>
        <w:tblW w:w="154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615"/>
        <w:gridCol w:w="645"/>
        <w:gridCol w:w="1695"/>
        <w:gridCol w:w="960"/>
        <w:gridCol w:w="909"/>
        <w:gridCol w:w="956"/>
        <w:gridCol w:w="1495"/>
        <w:gridCol w:w="2067"/>
        <w:gridCol w:w="4203"/>
        <w:gridCol w:w="11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42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电教视频摄制部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编辑记者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新闻传播学类、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广播电视艺术学、广播电视硕士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广播影视编导、电视编辑、影视摄影与制作、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全日制大学本科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党员优先</w:t>
            </w:r>
          </w:p>
        </w:tc>
        <w:tc>
          <w:tcPr>
            <w:tcW w:w="14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pacing w:val="-2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周岁以下（1988年1月1日以后出生）。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具有从事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摄影摄像、视频后期剪辑包装等相关工作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3年及以上工作经验。</w:t>
            </w:r>
          </w:p>
        </w:tc>
        <w:tc>
          <w:tcPr>
            <w:tcW w:w="42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具备采访、摄影摄像、视频后期剪辑包装工作能力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能熟练使用佳能、索尼、尼康等数码相机、广播电视讯道摄像机，电视专题选题策划制作；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具有新闻采编、稿件写作等能力；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同等条件下，有省、市级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电视台等媒体单位、影视制作公司等工作经历者或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获新闻奖者优先。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全日制研究生及以上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9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不作要求。</w:t>
            </w:r>
          </w:p>
        </w:tc>
        <w:tc>
          <w:tcPr>
            <w:tcW w:w="42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701" w:right="850" w:bottom="283" w:left="102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AB83E"/>
    <w:multiLevelType w:val="singleLevel"/>
    <w:tmpl w:val="49CAB8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cyYTk0YjA4YzI1MTQ0MzExZWJkNTc0YjZhMGEifQ=="/>
  </w:docVars>
  <w:rsids>
    <w:rsidRoot w:val="457F6974"/>
    <w:rsid w:val="026E43E8"/>
    <w:rsid w:val="04063A12"/>
    <w:rsid w:val="053B360F"/>
    <w:rsid w:val="060406F8"/>
    <w:rsid w:val="067818A6"/>
    <w:rsid w:val="07560CB7"/>
    <w:rsid w:val="080B48F4"/>
    <w:rsid w:val="0E3B185C"/>
    <w:rsid w:val="111F41E6"/>
    <w:rsid w:val="11A213AF"/>
    <w:rsid w:val="120B6CA6"/>
    <w:rsid w:val="157474B8"/>
    <w:rsid w:val="19600434"/>
    <w:rsid w:val="1B6776F4"/>
    <w:rsid w:val="1C673AC5"/>
    <w:rsid w:val="1DF716BE"/>
    <w:rsid w:val="1FC77D45"/>
    <w:rsid w:val="236B5495"/>
    <w:rsid w:val="269705C2"/>
    <w:rsid w:val="27934274"/>
    <w:rsid w:val="2807743D"/>
    <w:rsid w:val="293870C5"/>
    <w:rsid w:val="299947CE"/>
    <w:rsid w:val="2AFE3689"/>
    <w:rsid w:val="30B21FD4"/>
    <w:rsid w:val="35995835"/>
    <w:rsid w:val="36EE5CBE"/>
    <w:rsid w:val="37DD2915"/>
    <w:rsid w:val="3BAC08CB"/>
    <w:rsid w:val="3BD35AEC"/>
    <w:rsid w:val="3F8B424E"/>
    <w:rsid w:val="41D00DE5"/>
    <w:rsid w:val="457F6974"/>
    <w:rsid w:val="480B15ED"/>
    <w:rsid w:val="499527FA"/>
    <w:rsid w:val="4A3F1975"/>
    <w:rsid w:val="4EBC5CAC"/>
    <w:rsid w:val="4F5D235B"/>
    <w:rsid w:val="53DD3A87"/>
    <w:rsid w:val="5A66640F"/>
    <w:rsid w:val="5AA2049F"/>
    <w:rsid w:val="5BEC5610"/>
    <w:rsid w:val="636C4721"/>
    <w:rsid w:val="64725BCF"/>
    <w:rsid w:val="64AA46C6"/>
    <w:rsid w:val="67AB244D"/>
    <w:rsid w:val="684D31FA"/>
    <w:rsid w:val="6AFE3AF4"/>
    <w:rsid w:val="6D744ADB"/>
    <w:rsid w:val="6F480692"/>
    <w:rsid w:val="732172C3"/>
    <w:rsid w:val="73DF71A8"/>
    <w:rsid w:val="792D7857"/>
    <w:rsid w:val="79AF0A5D"/>
    <w:rsid w:val="7A05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264</Characters>
  <Lines>0</Lines>
  <Paragraphs>0</Paragraphs>
  <TotalTime>6</TotalTime>
  <ScaleCrop>false</ScaleCrop>
  <LinksUpToDate>false</LinksUpToDate>
  <CharactersWithSpaces>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2020-04-24T02:58:00Z</dcterms:created>
  <dc:creator>雁门徵</dc:creator>
  <cp:lastModifiedBy>Wenwz</cp:lastModifiedBy>
  <cp:lastPrinted>2023-09-18T10:53:00Z</cp:lastPrinted>
  <dcterms:modified xsi:type="dcterms:W3CDTF">2023-10-16T00:56:21Z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8E0D9B9888074F2FBC197A9B2E62195E_13</vt:lpwstr>
  </property>
</Properties>
</file>