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3376"/>
        </w:tabs>
        <w:kinsoku/>
        <w:wordWrap/>
        <w:overflowPunct/>
        <w:topLinePunct w:val="0"/>
        <w:autoSpaceDE/>
        <w:autoSpaceDN/>
        <w:bidi w:val="0"/>
        <w:adjustRightInd/>
        <w:snapToGrid/>
        <w:spacing w:line="620" w:lineRule="exact"/>
        <w:ind w:left="0" w:leftChars="0" w:right="0" w:rightChars="0" w:firstLine="0" w:firstLine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tabs>
          <w:tab w:val="left" w:pos="3376"/>
        </w:tabs>
        <w:kinsoku/>
        <w:wordWrap/>
        <w:overflowPunct/>
        <w:topLinePunct w:val="0"/>
        <w:autoSpaceDE/>
        <w:autoSpaceDN/>
        <w:bidi w:val="0"/>
        <w:adjustRightInd/>
        <w:snapToGrid/>
        <w:spacing w:line="6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运城市人民政府办公室面向全市公开选调所属事业单位工作人员职位表</w:t>
      </w:r>
    </w:p>
    <w:tbl>
      <w:tblPr>
        <w:tblStyle w:val="4"/>
        <w:tblW w:w="14560" w:type="dxa"/>
        <w:tblInd w:w="-1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98"/>
        <w:gridCol w:w="1374"/>
        <w:gridCol w:w="771"/>
        <w:gridCol w:w="586"/>
        <w:gridCol w:w="2063"/>
        <w:gridCol w:w="1320"/>
        <w:gridCol w:w="1140"/>
        <w:gridCol w:w="1101"/>
        <w:gridCol w:w="4305"/>
        <w:gridCol w:w="11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7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主管部门</w:t>
            </w:r>
          </w:p>
        </w:tc>
        <w:tc>
          <w:tcPr>
            <w:tcW w:w="137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选调单位</w:t>
            </w:r>
          </w:p>
        </w:tc>
        <w:tc>
          <w:tcPr>
            <w:tcW w:w="77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选调</w:t>
            </w:r>
            <w:r>
              <w:rPr>
                <w:rFonts w:hint="eastAsia" w:ascii="黑体" w:hAnsi="黑体" w:eastAsia="黑体" w:cs="黑体"/>
                <w:b w:val="0"/>
                <w:bCs/>
                <w:i w:val="0"/>
                <w:color w:val="auto"/>
                <w:kern w:val="0"/>
                <w:sz w:val="21"/>
                <w:szCs w:val="21"/>
                <w:u w:val="none"/>
                <w:lang w:val="en-US" w:eastAsia="zh-CN" w:bidi="ar"/>
              </w:rPr>
              <w:br w:type="textWrapping"/>
            </w:r>
            <w:r>
              <w:rPr>
                <w:rFonts w:hint="eastAsia" w:ascii="黑体" w:hAnsi="黑体" w:eastAsia="黑体" w:cs="黑体"/>
                <w:b w:val="0"/>
                <w:bCs/>
                <w:i w:val="0"/>
                <w:color w:val="auto"/>
                <w:kern w:val="0"/>
                <w:sz w:val="21"/>
                <w:szCs w:val="21"/>
                <w:u w:val="none"/>
                <w:lang w:val="en-US" w:eastAsia="zh-CN" w:bidi="ar"/>
              </w:rPr>
              <w:t>职位</w:t>
            </w:r>
          </w:p>
        </w:tc>
        <w:tc>
          <w:tcPr>
            <w:tcW w:w="586"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选调</w:t>
            </w:r>
            <w:r>
              <w:rPr>
                <w:rFonts w:hint="eastAsia" w:ascii="黑体" w:hAnsi="黑体" w:eastAsia="黑体" w:cs="黑体"/>
                <w:b w:val="0"/>
                <w:bCs/>
                <w:i w:val="0"/>
                <w:color w:val="auto"/>
                <w:kern w:val="0"/>
                <w:sz w:val="21"/>
                <w:szCs w:val="21"/>
                <w:u w:val="none"/>
                <w:lang w:val="en-US" w:eastAsia="zh-CN" w:bidi="ar"/>
              </w:rPr>
              <w:br w:type="textWrapping"/>
            </w:r>
            <w:r>
              <w:rPr>
                <w:rFonts w:hint="eastAsia" w:ascii="黑体" w:hAnsi="黑体" w:eastAsia="黑体" w:cs="黑体"/>
                <w:b w:val="0"/>
                <w:bCs/>
                <w:i w:val="0"/>
                <w:color w:val="auto"/>
                <w:kern w:val="0"/>
                <w:sz w:val="21"/>
                <w:szCs w:val="21"/>
                <w:u w:val="none"/>
                <w:lang w:val="en-US" w:eastAsia="zh-CN" w:bidi="ar"/>
              </w:rPr>
              <w:t>人数</w:t>
            </w:r>
          </w:p>
        </w:tc>
        <w:tc>
          <w:tcPr>
            <w:tcW w:w="206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职位</w:t>
            </w:r>
            <w:r>
              <w:rPr>
                <w:rFonts w:hint="eastAsia" w:ascii="黑体" w:hAnsi="黑体" w:eastAsia="黑体" w:cs="黑体"/>
                <w:b w:val="0"/>
                <w:bCs/>
                <w:i w:val="0"/>
                <w:color w:val="auto"/>
                <w:kern w:val="0"/>
                <w:sz w:val="21"/>
                <w:szCs w:val="21"/>
                <w:u w:val="none"/>
                <w:lang w:val="en-US" w:eastAsia="zh-CN" w:bidi="ar"/>
              </w:rPr>
              <w:br w:type="textWrapping"/>
            </w:r>
            <w:r>
              <w:rPr>
                <w:rFonts w:hint="eastAsia" w:ascii="黑体" w:hAnsi="黑体" w:eastAsia="黑体" w:cs="黑体"/>
                <w:b w:val="0"/>
                <w:bCs/>
                <w:i w:val="0"/>
                <w:color w:val="auto"/>
                <w:kern w:val="0"/>
                <w:sz w:val="21"/>
                <w:szCs w:val="21"/>
                <w:u w:val="none"/>
                <w:lang w:val="en-US" w:eastAsia="zh-CN" w:bidi="ar"/>
              </w:rPr>
              <w:t>简介</w:t>
            </w:r>
          </w:p>
        </w:tc>
        <w:tc>
          <w:tcPr>
            <w:tcW w:w="7866"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选调条件</w:t>
            </w:r>
          </w:p>
        </w:tc>
        <w:tc>
          <w:tcPr>
            <w:tcW w:w="11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trPr>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b/>
                <w:i w:val="0"/>
                <w:color w:val="auto"/>
                <w:sz w:val="21"/>
                <w:szCs w:val="21"/>
                <w:u w:val="none"/>
              </w:rPr>
            </w:pP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b/>
                <w:i w:val="0"/>
                <w:color w:val="auto"/>
                <w:sz w:val="21"/>
                <w:szCs w:val="21"/>
                <w:u w:val="none"/>
              </w:rPr>
            </w:pPr>
          </w:p>
        </w:tc>
        <w:tc>
          <w:tcPr>
            <w:tcW w:w="77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b/>
                <w:i w:val="0"/>
                <w:color w:val="auto"/>
                <w:sz w:val="21"/>
                <w:szCs w:val="21"/>
                <w:u w:val="none"/>
              </w:rPr>
            </w:pPr>
          </w:p>
        </w:tc>
        <w:tc>
          <w:tcPr>
            <w:tcW w:w="586"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b/>
                <w:i w:val="0"/>
                <w:color w:val="auto"/>
                <w:sz w:val="21"/>
                <w:szCs w:val="21"/>
                <w:u w:val="none"/>
              </w:rPr>
            </w:pPr>
          </w:p>
        </w:tc>
        <w:tc>
          <w:tcPr>
            <w:tcW w:w="206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b/>
                <w:i w:val="0"/>
                <w:color w:val="auto"/>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年龄</w:t>
            </w:r>
          </w:p>
        </w:tc>
        <w:tc>
          <w:tcPr>
            <w:tcW w:w="11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学历学位</w:t>
            </w:r>
          </w:p>
        </w:tc>
        <w:tc>
          <w:tcPr>
            <w:tcW w:w="110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专业</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黑体" w:hAnsi="黑体" w:eastAsia="黑体" w:cs="黑体"/>
                <w:b w:val="0"/>
                <w:bCs/>
                <w:i w:val="0"/>
                <w:color w:val="auto"/>
                <w:sz w:val="21"/>
                <w:szCs w:val="21"/>
                <w:u w:val="none"/>
              </w:rPr>
            </w:pPr>
            <w:r>
              <w:rPr>
                <w:rFonts w:hint="eastAsia" w:ascii="黑体" w:hAnsi="黑体" w:eastAsia="黑体" w:cs="黑体"/>
                <w:b w:val="0"/>
                <w:bCs/>
                <w:i w:val="0"/>
                <w:color w:val="auto"/>
                <w:kern w:val="0"/>
                <w:sz w:val="21"/>
                <w:szCs w:val="21"/>
                <w:u w:val="none"/>
                <w:lang w:val="en-US" w:eastAsia="zh-CN" w:bidi="ar"/>
              </w:rPr>
              <w:t>其他条件</w:t>
            </w: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b/>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10" w:hRule="atLeast"/>
        </w:trPr>
        <w:tc>
          <w:tcPr>
            <w:tcW w:w="798"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市政府办公室</w:t>
            </w: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市政府驻北京（上海、广州）联络处</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职位1</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1</w:t>
            </w:r>
          </w:p>
        </w:tc>
        <w:tc>
          <w:tcPr>
            <w:tcW w:w="20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从事文稿起草、会议和活动组织、招商引资、对外联络工作</w:t>
            </w:r>
          </w:p>
        </w:tc>
        <w:tc>
          <w:tcPr>
            <w:tcW w:w="13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年龄不超过35周岁（1987年</w:t>
            </w:r>
            <w:r>
              <w:rPr>
                <w:rFonts w:hint="eastAsia" w:ascii="宋体" w:hAnsi="宋体" w:cs="宋体"/>
                <w:i w:val="0"/>
                <w:color w:val="auto"/>
                <w:kern w:val="0"/>
                <w:sz w:val="21"/>
                <w:szCs w:val="21"/>
                <w:u w:val="none"/>
                <w:lang w:val="en-US" w:eastAsia="zh-CN" w:bidi="ar"/>
              </w:rPr>
              <w:t>10</w:t>
            </w:r>
            <w:r>
              <w:rPr>
                <w:rFonts w:hint="eastAsia" w:ascii="宋体" w:hAnsi="宋体" w:eastAsia="宋体" w:cs="宋体"/>
                <w:i w:val="0"/>
                <w:color w:val="auto"/>
                <w:kern w:val="0"/>
                <w:sz w:val="21"/>
                <w:szCs w:val="21"/>
                <w:u w:val="none"/>
                <w:lang w:val="en-US" w:eastAsia="zh-CN" w:bidi="ar"/>
              </w:rPr>
              <w:t>月以后出生），科级干部（含中级专业技术职务）年龄可放宽至3</w:t>
            </w:r>
            <w:r>
              <w:rPr>
                <w:rFonts w:hint="eastAsia" w:ascii="宋体" w:hAnsi="宋体" w:cs="宋体"/>
                <w:i w:val="0"/>
                <w:color w:val="auto"/>
                <w:kern w:val="0"/>
                <w:sz w:val="21"/>
                <w:szCs w:val="21"/>
                <w:u w:val="none"/>
                <w:lang w:val="en-US" w:eastAsia="zh-CN" w:bidi="ar"/>
              </w:rPr>
              <w:t>7</w:t>
            </w:r>
            <w:r>
              <w:rPr>
                <w:rFonts w:hint="eastAsia" w:ascii="宋体" w:hAnsi="宋体" w:eastAsia="宋体" w:cs="宋体"/>
                <w:i w:val="0"/>
                <w:color w:val="auto"/>
                <w:kern w:val="0"/>
                <w:sz w:val="21"/>
                <w:szCs w:val="21"/>
                <w:u w:val="none"/>
                <w:lang w:val="en-US" w:eastAsia="zh-CN" w:bidi="ar"/>
              </w:rPr>
              <w:t>周岁（198</w:t>
            </w:r>
            <w:r>
              <w:rPr>
                <w:rFonts w:hint="eastAsia" w:ascii="宋体" w:hAnsi="宋体" w:cs="宋体"/>
                <w:i w:val="0"/>
                <w:color w:val="auto"/>
                <w:kern w:val="0"/>
                <w:sz w:val="21"/>
                <w:szCs w:val="21"/>
                <w:u w:val="none"/>
                <w:lang w:val="en-US" w:eastAsia="zh-CN" w:bidi="ar"/>
              </w:rPr>
              <w:t>5</w:t>
            </w:r>
            <w:r>
              <w:rPr>
                <w:rFonts w:hint="eastAsia" w:ascii="宋体" w:hAnsi="宋体" w:eastAsia="宋体" w:cs="宋体"/>
                <w:i w:val="0"/>
                <w:color w:val="auto"/>
                <w:kern w:val="0"/>
                <w:sz w:val="21"/>
                <w:szCs w:val="21"/>
                <w:u w:val="none"/>
                <w:lang w:val="en-US" w:eastAsia="zh-CN" w:bidi="ar"/>
              </w:rPr>
              <w:t>年</w:t>
            </w:r>
            <w:r>
              <w:rPr>
                <w:rFonts w:hint="eastAsia" w:ascii="宋体" w:hAnsi="宋体" w:cs="宋体"/>
                <w:i w:val="0"/>
                <w:color w:val="auto"/>
                <w:kern w:val="0"/>
                <w:sz w:val="21"/>
                <w:szCs w:val="21"/>
                <w:u w:val="none"/>
                <w:lang w:val="en-US" w:eastAsia="zh-CN" w:bidi="ar"/>
              </w:rPr>
              <w:t>10</w:t>
            </w:r>
            <w:r>
              <w:rPr>
                <w:rFonts w:hint="eastAsia" w:ascii="宋体" w:hAnsi="宋体" w:eastAsia="宋体" w:cs="宋体"/>
                <w:i w:val="0"/>
                <w:color w:val="auto"/>
                <w:kern w:val="0"/>
                <w:sz w:val="21"/>
                <w:szCs w:val="21"/>
                <w:u w:val="none"/>
                <w:lang w:val="en-US" w:eastAsia="zh-CN" w:bidi="ar"/>
              </w:rPr>
              <w:t>月以后出生）</w:t>
            </w:r>
          </w:p>
        </w:tc>
        <w:tc>
          <w:tcPr>
            <w:tcW w:w="11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全日制大学及以上学历、学位</w:t>
            </w:r>
          </w:p>
        </w:tc>
        <w:tc>
          <w:tcPr>
            <w:tcW w:w="1101"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专业不限</w:t>
            </w: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在市直单位，各县（市、区）委、政府</w:t>
            </w:r>
            <w:r>
              <w:rPr>
                <w:rFonts w:hint="eastAsia" w:ascii="宋体" w:hAnsi="宋体" w:cs="宋体"/>
                <w:i w:val="0"/>
                <w:color w:val="auto"/>
                <w:kern w:val="0"/>
                <w:sz w:val="21"/>
                <w:szCs w:val="21"/>
                <w:u w:val="none"/>
                <w:lang w:val="en-US" w:eastAsia="zh-CN" w:bidi="ar"/>
              </w:rPr>
              <w:t>和部门</w:t>
            </w:r>
            <w:r>
              <w:rPr>
                <w:rFonts w:hint="eastAsia" w:ascii="宋体" w:hAnsi="宋体" w:eastAsia="宋体" w:cs="宋体"/>
                <w:i w:val="0"/>
                <w:color w:val="auto"/>
                <w:kern w:val="0"/>
                <w:sz w:val="21"/>
                <w:szCs w:val="21"/>
                <w:u w:val="none"/>
                <w:lang w:val="en-US" w:eastAsia="zh-CN" w:bidi="ar"/>
              </w:rPr>
              <w:t>，乡（镇、街道）党委、政府</w:t>
            </w:r>
            <w:r>
              <w:rPr>
                <w:rFonts w:hint="eastAsia" w:ascii="宋体" w:hAnsi="宋体" w:cs="宋体"/>
                <w:i w:val="0"/>
                <w:color w:val="auto"/>
                <w:kern w:val="0"/>
                <w:sz w:val="21"/>
                <w:szCs w:val="21"/>
                <w:u w:val="none"/>
                <w:lang w:val="en-US" w:eastAsia="zh-CN" w:bidi="ar"/>
              </w:rPr>
              <w:t>从事办公室或综合性</w:t>
            </w:r>
            <w:r>
              <w:rPr>
                <w:rFonts w:hint="eastAsia" w:ascii="宋体" w:hAnsi="宋体" w:eastAsia="宋体" w:cs="宋体"/>
                <w:i w:val="0"/>
                <w:color w:val="auto"/>
                <w:kern w:val="0"/>
                <w:sz w:val="21"/>
                <w:szCs w:val="21"/>
                <w:u w:val="none"/>
                <w:lang w:val="en-US" w:eastAsia="zh-CN" w:bidi="ar"/>
              </w:rPr>
              <w:t>岗位</w:t>
            </w:r>
            <w:r>
              <w:rPr>
                <w:rFonts w:hint="eastAsia" w:ascii="宋体" w:hAnsi="宋体" w:cs="宋体"/>
                <w:i w:val="0"/>
                <w:color w:val="auto"/>
                <w:kern w:val="0"/>
                <w:sz w:val="21"/>
                <w:szCs w:val="21"/>
                <w:u w:val="none"/>
                <w:lang w:val="en-US" w:eastAsia="zh-CN" w:bidi="ar"/>
              </w:rPr>
              <w:t>工作</w:t>
            </w:r>
            <w:r>
              <w:rPr>
                <w:rFonts w:hint="eastAsia" w:ascii="宋体" w:hAnsi="宋体" w:eastAsia="宋体" w:cs="宋体"/>
                <w:i w:val="0"/>
                <w:color w:val="auto"/>
                <w:kern w:val="0"/>
                <w:sz w:val="21"/>
                <w:szCs w:val="21"/>
                <w:u w:val="none"/>
                <w:lang w:val="en-US" w:eastAsia="zh-CN" w:bidi="ar"/>
              </w:rPr>
              <w:t>2年及以上。</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在北京、上海、深圳、太原工作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5" w:hRule="atLeast"/>
        </w:trPr>
        <w:tc>
          <w:tcPr>
            <w:tcW w:w="798"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市政府办公室综合保障中心</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职位2</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1</w:t>
            </w:r>
          </w:p>
        </w:tc>
        <w:tc>
          <w:tcPr>
            <w:tcW w:w="20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从事文稿起草、综合调研、政策咨询工作</w:t>
            </w:r>
          </w:p>
        </w:tc>
        <w:tc>
          <w:tcPr>
            <w:tcW w:w="132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auto"/>
                <w:kern w:val="0"/>
                <w:sz w:val="21"/>
                <w:szCs w:val="21"/>
                <w:u w:val="none"/>
                <w:lang w:val="en-US" w:eastAsia="zh-CN" w:bidi="ar"/>
              </w:rPr>
            </w:pPr>
          </w:p>
        </w:tc>
        <w:tc>
          <w:tcPr>
            <w:tcW w:w="1140"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p>
        </w:tc>
        <w:tc>
          <w:tcPr>
            <w:tcW w:w="1101" w:type="dxa"/>
            <w:vMerge w:val="continue"/>
            <w:tcBorders>
              <w:left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在市直单位，各县（市、区）委、政府</w:t>
            </w:r>
            <w:r>
              <w:rPr>
                <w:rFonts w:hint="eastAsia" w:ascii="宋体" w:hAnsi="宋体" w:cs="宋体"/>
                <w:i w:val="0"/>
                <w:color w:val="auto"/>
                <w:kern w:val="0"/>
                <w:sz w:val="21"/>
                <w:szCs w:val="21"/>
                <w:u w:val="none"/>
                <w:lang w:val="en-US" w:eastAsia="zh-CN" w:bidi="ar"/>
              </w:rPr>
              <w:t>和部门</w:t>
            </w:r>
            <w:r>
              <w:rPr>
                <w:rFonts w:hint="eastAsia" w:ascii="宋体" w:hAnsi="宋体" w:eastAsia="宋体" w:cs="宋体"/>
                <w:i w:val="0"/>
                <w:color w:val="auto"/>
                <w:kern w:val="0"/>
                <w:sz w:val="21"/>
                <w:szCs w:val="21"/>
                <w:u w:val="none"/>
                <w:lang w:val="en-US" w:eastAsia="zh-CN" w:bidi="ar"/>
              </w:rPr>
              <w:t>，乡（镇、街道）党委、政府从事综合性文稿起草工作2年及以上。</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trPr>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374"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left"/>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市市民投诉受理中心（市12345政务服务便民热线受理中心）</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职位</w:t>
            </w:r>
            <w:r>
              <w:rPr>
                <w:rFonts w:hint="eastAsia" w:ascii="宋体" w:hAnsi="宋体" w:cs="宋体"/>
                <w:i w:val="0"/>
                <w:color w:val="auto"/>
                <w:kern w:val="0"/>
                <w:sz w:val="21"/>
                <w:szCs w:val="21"/>
                <w:u w:val="none"/>
                <w:lang w:val="en-US" w:eastAsia="zh-CN" w:bidi="ar"/>
              </w:rPr>
              <w:t>3</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从事文稿起草、综合调研、政策咨询工作</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在市直单位，各县（市、区）委、政府</w:t>
            </w:r>
            <w:r>
              <w:rPr>
                <w:rFonts w:hint="eastAsia" w:ascii="宋体" w:hAnsi="宋体" w:cs="宋体"/>
                <w:i w:val="0"/>
                <w:color w:val="auto"/>
                <w:kern w:val="0"/>
                <w:sz w:val="21"/>
                <w:szCs w:val="21"/>
                <w:u w:val="none"/>
                <w:lang w:val="en-US" w:eastAsia="zh-CN" w:bidi="ar"/>
              </w:rPr>
              <w:t>和部门</w:t>
            </w:r>
            <w:r>
              <w:rPr>
                <w:rFonts w:hint="eastAsia" w:ascii="宋体" w:hAnsi="宋体" w:eastAsia="宋体" w:cs="宋体"/>
                <w:i w:val="0"/>
                <w:color w:val="auto"/>
                <w:kern w:val="0"/>
                <w:sz w:val="21"/>
                <w:szCs w:val="21"/>
                <w:u w:val="none"/>
                <w:lang w:val="en-US" w:eastAsia="zh-CN" w:bidi="ar"/>
              </w:rPr>
              <w:t>，乡（镇、街道）党委、政府从事综合性文稿起草工作2年及以上。</w:t>
            </w:r>
          </w:p>
        </w:tc>
        <w:tc>
          <w:tcPr>
            <w:tcW w:w="110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trPr>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宋体" w:hAnsi="宋体" w:eastAsia="宋体" w:cs="宋体"/>
                <w:i w:val="0"/>
                <w:color w:val="auto"/>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职位</w:t>
            </w:r>
            <w:r>
              <w:rPr>
                <w:rFonts w:hint="eastAsia" w:ascii="宋体" w:hAnsi="宋体" w:cs="宋体"/>
                <w:i w:val="0"/>
                <w:color w:val="auto"/>
                <w:kern w:val="0"/>
                <w:sz w:val="21"/>
                <w:szCs w:val="21"/>
                <w:u w:val="none"/>
                <w:lang w:val="en-US" w:eastAsia="zh-CN" w:bidi="ar"/>
              </w:rPr>
              <w:t>4</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从事</w:t>
            </w:r>
            <w:r>
              <w:rPr>
                <w:rFonts w:hint="eastAsia" w:ascii="宋体" w:hAnsi="宋体" w:cs="宋体"/>
                <w:i w:val="0"/>
                <w:color w:val="auto"/>
                <w:kern w:val="0"/>
                <w:sz w:val="21"/>
                <w:szCs w:val="21"/>
                <w:u w:val="none"/>
                <w:lang w:val="en-US" w:eastAsia="zh-CN" w:bidi="ar"/>
              </w:rPr>
              <w:t>办公</w:t>
            </w:r>
            <w:r>
              <w:rPr>
                <w:rFonts w:hint="eastAsia" w:ascii="宋体" w:hAnsi="宋体" w:eastAsia="宋体" w:cs="宋体"/>
                <w:i w:val="0"/>
                <w:color w:val="auto"/>
                <w:kern w:val="0"/>
                <w:sz w:val="21"/>
                <w:szCs w:val="21"/>
                <w:u w:val="none"/>
                <w:lang w:val="en-US" w:eastAsia="zh-CN" w:bidi="ar"/>
              </w:rPr>
              <w:t>文秘、政务信息工作</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在市直单位，各县（市、区）委、政府</w:t>
            </w:r>
            <w:r>
              <w:rPr>
                <w:rFonts w:hint="eastAsia" w:ascii="宋体" w:hAnsi="宋体" w:cs="宋体"/>
                <w:i w:val="0"/>
                <w:color w:val="auto"/>
                <w:kern w:val="0"/>
                <w:sz w:val="21"/>
                <w:szCs w:val="21"/>
                <w:u w:val="none"/>
                <w:lang w:val="en-US" w:eastAsia="zh-CN" w:bidi="ar"/>
              </w:rPr>
              <w:t>和部门</w:t>
            </w:r>
            <w:r>
              <w:rPr>
                <w:rFonts w:hint="eastAsia" w:ascii="宋体" w:hAnsi="宋体" w:eastAsia="宋体" w:cs="宋体"/>
                <w:i w:val="0"/>
                <w:color w:val="auto"/>
                <w:kern w:val="0"/>
                <w:sz w:val="21"/>
                <w:szCs w:val="21"/>
                <w:u w:val="none"/>
                <w:lang w:val="en-US" w:eastAsia="zh-CN" w:bidi="ar"/>
              </w:rPr>
              <w:t>，乡（镇、街道）党委、政府从事文稿起草、政务信息编写工作2年及以上。</w:t>
            </w: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35" w:hRule="atLeast"/>
        </w:trPr>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374"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宋体" w:hAnsi="宋体" w:eastAsia="宋体" w:cs="宋体"/>
                <w:i w:val="0"/>
                <w:color w:val="auto"/>
                <w:sz w:val="21"/>
                <w:szCs w:val="21"/>
                <w:u w:val="none"/>
              </w:rPr>
            </w:pP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职位</w:t>
            </w:r>
            <w:r>
              <w:rPr>
                <w:rFonts w:hint="eastAsia" w:ascii="宋体" w:hAnsi="宋体" w:cs="宋体"/>
                <w:i w:val="0"/>
                <w:color w:val="auto"/>
                <w:kern w:val="0"/>
                <w:sz w:val="21"/>
                <w:szCs w:val="21"/>
                <w:u w:val="none"/>
                <w:lang w:val="en-US" w:eastAsia="zh-CN" w:bidi="ar"/>
              </w:rPr>
              <w:t>5</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2</w:t>
            </w:r>
          </w:p>
        </w:tc>
        <w:tc>
          <w:tcPr>
            <w:tcW w:w="20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从事综合协调、</w:t>
            </w:r>
            <w:r>
              <w:rPr>
                <w:rFonts w:hint="eastAsia" w:ascii="宋体" w:hAnsi="宋体" w:cs="宋体"/>
                <w:i w:val="0"/>
                <w:color w:val="auto"/>
                <w:kern w:val="0"/>
                <w:sz w:val="21"/>
                <w:szCs w:val="21"/>
                <w:u w:val="none"/>
                <w:lang w:val="en-US" w:eastAsia="zh-CN" w:bidi="ar"/>
              </w:rPr>
              <w:t>会务</w:t>
            </w:r>
            <w:r>
              <w:rPr>
                <w:rFonts w:hint="eastAsia" w:ascii="宋体" w:hAnsi="宋体" w:eastAsia="宋体" w:cs="宋体"/>
                <w:i w:val="0"/>
                <w:color w:val="auto"/>
                <w:kern w:val="0"/>
                <w:sz w:val="21"/>
                <w:szCs w:val="21"/>
                <w:u w:val="none"/>
                <w:lang w:val="en-US" w:eastAsia="zh-CN" w:bidi="ar"/>
              </w:rPr>
              <w:t>工作</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在市直单位，各县（市、区）委、政府</w:t>
            </w:r>
            <w:r>
              <w:rPr>
                <w:rFonts w:hint="eastAsia" w:ascii="宋体" w:hAnsi="宋体" w:cs="宋体"/>
                <w:i w:val="0"/>
                <w:color w:val="auto"/>
                <w:kern w:val="0"/>
                <w:sz w:val="21"/>
                <w:szCs w:val="21"/>
                <w:u w:val="none"/>
                <w:lang w:val="en-US" w:eastAsia="zh-CN" w:bidi="ar"/>
              </w:rPr>
              <w:t>和部门</w:t>
            </w:r>
            <w:r>
              <w:rPr>
                <w:rFonts w:hint="eastAsia" w:ascii="宋体" w:hAnsi="宋体" w:eastAsia="宋体" w:cs="宋体"/>
                <w:i w:val="0"/>
                <w:color w:val="auto"/>
                <w:kern w:val="0"/>
                <w:sz w:val="21"/>
                <w:szCs w:val="21"/>
                <w:u w:val="none"/>
                <w:lang w:val="en-US" w:eastAsia="zh-CN" w:bidi="ar"/>
              </w:rPr>
              <w:t>，乡（镇、街道）党委、政府</w:t>
            </w:r>
            <w:r>
              <w:rPr>
                <w:rFonts w:hint="eastAsia" w:ascii="宋体" w:hAnsi="宋体" w:cs="宋体"/>
                <w:i w:val="0"/>
                <w:color w:val="auto"/>
                <w:kern w:val="0"/>
                <w:sz w:val="21"/>
                <w:szCs w:val="21"/>
                <w:u w:val="none"/>
                <w:lang w:val="en-US" w:eastAsia="zh-CN" w:bidi="ar"/>
              </w:rPr>
              <w:t>从事</w:t>
            </w:r>
            <w:r>
              <w:rPr>
                <w:rFonts w:hint="eastAsia" w:ascii="宋体" w:hAnsi="宋体" w:eastAsia="宋体" w:cs="宋体"/>
                <w:i w:val="0"/>
                <w:color w:val="auto"/>
                <w:kern w:val="0"/>
                <w:sz w:val="21"/>
                <w:szCs w:val="21"/>
                <w:u w:val="none"/>
                <w:lang w:val="en-US" w:eastAsia="zh-CN" w:bidi="ar"/>
              </w:rPr>
              <w:t>综合协调</w:t>
            </w:r>
            <w:r>
              <w:rPr>
                <w:rFonts w:hint="eastAsia" w:ascii="宋体" w:hAnsi="宋体" w:cs="宋体"/>
                <w:i w:val="0"/>
                <w:color w:val="auto"/>
                <w:kern w:val="0"/>
                <w:sz w:val="21"/>
                <w:szCs w:val="21"/>
                <w:u w:val="none"/>
                <w:lang w:val="en-US" w:eastAsia="zh-CN" w:bidi="ar"/>
              </w:rPr>
              <w:t>、会务工作2年及以上</w:t>
            </w:r>
            <w:r>
              <w:rPr>
                <w:rFonts w:hint="eastAsia" w:ascii="宋体" w:hAnsi="宋体" w:eastAsia="宋体" w:cs="宋体"/>
                <w:i w:val="0"/>
                <w:color w:val="auto"/>
                <w:kern w:val="0"/>
                <w:sz w:val="21"/>
                <w:szCs w:val="21"/>
                <w:u w:val="none"/>
                <w:lang w:val="en-US" w:eastAsia="zh-CN" w:bidi="ar"/>
              </w:rPr>
              <w:t>。</w:t>
            </w:r>
          </w:p>
        </w:tc>
        <w:tc>
          <w:tcPr>
            <w:tcW w:w="110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0" w:hRule="atLeast"/>
        </w:trPr>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eastAsia="zh-CN"/>
              </w:rPr>
              <w:t>市黄河金三角创新生态集聚区建设中心</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职位6</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cs="宋体"/>
                <w:i w:val="0"/>
                <w:color w:val="auto"/>
                <w:kern w:val="0"/>
                <w:sz w:val="21"/>
                <w:szCs w:val="21"/>
                <w:u w:val="none"/>
                <w:lang w:val="en-US" w:eastAsia="zh-CN" w:bidi="ar"/>
              </w:rPr>
              <w:t>3</w:t>
            </w:r>
          </w:p>
        </w:tc>
        <w:tc>
          <w:tcPr>
            <w:tcW w:w="20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从事</w:t>
            </w:r>
            <w:r>
              <w:rPr>
                <w:rFonts w:hint="eastAsia" w:ascii="宋体" w:hAnsi="宋体" w:cs="宋体"/>
                <w:i w:val="0"/>
                <w:color w:val="auto"/>
                <w:kern w:val="0"/>
                <w:sz w:val="21"/>
                <w:szCs w:val="21"/>
                <w:u w:val="none"/>
                <w:lang w:val="en-US" w:eastAsia="zh-CN" w:bidi="ar"/>
              </w:rPr>
              <w:t>综合协调、办公</w:t>
            </w:r>
            <w:r>
              <w:rPr>
                <w:rFonts w:hint="eastAsia" w:ascii="宋体" w:hAnsi="宋体" w:eastAsia="宋体" w:cs="宋体"/>
                <w:i w:val="0"/>
                <w:color w:val="auto"/>
                <w:kern w:val="0"/>
                <w:sz w:val="21"/>
                <w:szCs w:val="21"/>
                <w:u w:val="none"/>
                <w:lang w:val="en-US" w:eastAsia="zh-CN" w:bidi="ar"/>
              </w:rPr>
              <w:t>文秘工作</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在市直单位，各县（市、区）委、政府</w:t>
            </w:r>
            <w:r>
              <w:rPr>
                <w:rFonts w:hint="eastAsia" w:ascii="宋体" w:hAnsi="宋体" w:cs="宋体"/>
                <w:i w:val="0"/>
                <w:color w:val="auto"/>
                <w:kern w:val="0"/>
                <w:sz w:val="21"/>
                <w:szCs w:val="21"/>
                <w:u w:val="none"/>
                <w:lang w:val="en-US" w:eastAsia="zh-CN" w:bidi="ar"/>
              </w:rPr>
              <w:t>和部门</w:t>
            </w:r>
            <w:r>
              <w:rPr>
                <w:rFonts w:hint="eastAsia" w:ascii="宋体" w:hAnsi="宋体" w:eastAsia="宋体" w:cs="宋体"/>
                <w:i w:val="0"/>
                <w:color w:val="auto"/>
                <w:kern w:val="0"/>
                <w:sz w:val="21"/>
                <w:szCs w:val="21"/>
                <w:u w:val="none"/>
                <w:lang w:val="en-US" w:eastAsia="zh-CN" w:bidi="ar"/>
              </w:rPr>
              <w:t>，乡（镇、街道）党委、政府从事综合协调</w:t>
            </w:r>
            <w:r>
              <w:rPr>
                <w:rFonts w:hint="eastAsia" w:ascii="宋体" w:hAnsi="宋体" w:cs="宋体"/>
                <w:i w:val="0"/>
                <w:color w:val="auto"/>
                <w:kern w:val="0"/>
                <w:sz w:val="21"/>
                <w:szCs w:val="21"/>
                <w:u w:val="none"/>
                <w:lang w:val="en-US" w:eastAsia="zh-CN" w:bidi="ar"/>
              </w:rPr>
              <w:t>、办公文秘</w:t>
            </w:r>
            <w:r>
              <w:rPr>
                <w:rFonts w:hint="eastAsia" w:ascii="宋体" w:hAnsi="宋体" w:eastAsia="宋体" w:cs="宋体"/>
                <w:i w:val="0"/>
                <w:color w:val="auto"/>
                <w:kern w:val="0"/>
                <w:sz w:val="21"/>
                <w:szCs w:val="21"/>
                <w:u w:val="none"/>
                <w:lang w:val="en-US" w:eastAsia="zh-CN" w:bidi="ar"/>
              </w:rPr>
              <w:t>工作2年及以上。</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20" w:hRule="atLeast"/>
        </w:trPr>
        <w:tc>
          <w:tcPr>
            <w:tcW w:w="798"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37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left"/>
              <w:outlineLvl w:val="9"/>
              <w:rPr>
                <w:rFonts w:hint="eastAsia" w:ascii="宋体" w:hAnsi="宋体" w:eastAsia="宋体" w:cs="宋体"/>
                <w:i w:val="0"/>
                <w:color w:val="auto"/>
                <w:sz w:val="21"/>
                <w:szCs w:val="21"/>
                <w:u w:val="none"/>
                <w:lang w:eastAsia="zh-CN"/>
              </w:rPr>
            </w:pPr>
            <w:r>
              <w:rPr>
                <w:rFonts w:hint="eastAsia" w:ascii="宋体" w:hAnsi="宋体" w:cs="宋体"/>
                <w:i w:val="0"/>
                <w:color w:val="auto"/>
                <w:sz w:val="21"/>
                <w:szCs w:val="21"/>
                <w:u w:val="none"/>
                <w:lang w:eastAsia="zh-CN"/>
              </w:rPr>
              <w:t>市综合训练基地管理中心</w:t>
            </w:r>
          </w:p>
        </w:tc>
        <w:tc>
          <w:tcPr>
            <w:tcW w:w="77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职位</w:t>
            </w:r>
            <w:r>
              <w:rPr>
                <w:rFonts w:hint="eastAsia" w:ascii="宋体" w:hAnsi="宋体" w:cs="宋体"/>
                <w:i w:val="0"/>
                <w:color w:val="auto"/>
                <w:kern w:val="0"/>
                <w:sz w:val="21"/>
                <w:szCs w:val="21"/>
                <w:u w:val="none"/>
                <w:lang w:val="en-US" w:eastAsia="zh-CN" w:bidi="ar"/>
              </w:rPr>
              <w:t>7</w:t>
            </w:r>
          </w:p>
        </w:tc>
        <w:tc>
          <w:tcPr>
            <w:tcW w:w="58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eastAsia="宋体" w:cs="宋体"/>
                <w:i w:val="0"/>
                <w:color w:val="auto"/>
                <w:sz w:val="21"/>
                <w:szCs w:val="21"/>
                <w:u w:val="none"/>
              </w:rPr>
            </w:pPr>
            <w:r>
              <w:rPr>
                <w:rFonts w:hint="eastAsia" w:ascii="宋体" w:hAnsi="宋体" w:cs="宋体"/>
                <w:i w:val="0"/>
                <w:color w:val="auto"/>
                <w:kern w:val="0"/>
                <w:sz w:val="21"/>
                <w:szCs w:val="21"/>
                <w:u w:val="none"/>
                <w:lang w:val="en-US" w:eastAsia="zh-CN" w:bidi="ar"/>
              </w:rPr>
              <w:t>1</w:t>
            </w:r>
          </w:p>
        </w:tc>
        <w:tc>
          <w:tcPr>
            <w:tcW w:w="206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从事</w:t>
            </w:r>
            <w:r>
              <w:rPr>
                <w:rFonts w:hint="eastAsia" w:ascii="宋体" w:hAnsi="宋体" w:cs="宋体"/>
                <w:i w:val="0"/>
                <w:color w:val="auto"/>
                <w:kern w:val="0"/>
                <w:sz w:val="21"/>
                <w:szCs w:val="21"/>
                <w:u w:val="none"/>
                <w:lang w:val="en-US" w:eastAsia="zh-CN" w:bidi="ar"/>
              </w:rPr>
              <w:t>综合协调、财会</w:t>
            </w:r>
            <w:r>
              <w:rPr>
                <w:rFonts w:hint="eastAsia" w:ascii="宋体" w:hAnsi="宋体" w:eastAsia="宋体" w:cs="宋体"/>
                <w:i w:val="0"/>
                <w:color w:val="auto"/>
                <w:kern w:val="0"/>
                <w:sz w:val="21"/>
                <w:szCs w:val="21"/>
                <w:u w:val="none"/>
                <w:lang w:val="en-US" w:eastAsia="zh-CN" w:bidi="ar"/>
              </w:rPr>
              <w:t>工作</w:t>
            </w:r>
          </w:p>
        </w:tc>
        <w:tc>
          <w:tcPr>
            <w:tcW w:w="132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1101"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c>
          <w:tcPr>
            <w:tcW w:w="4305"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eastAsia" w:ascii="宋体" w:hAnsi="宋体" w:eastAsia="宋体" w:cs="宋体"/>
                <w:i w:val="0"/>
                <w:color w:val="auto"/>
                <w:kern w:val="0"/>
                <w:sz w:val="21"/>
                <w:szCs w:val="21"/>
                <w:u w:val="none"/>
                <w:lang w:val="en-US" w:eastAsia="zh-CN" w:bidi="ar"/>
              </w:rPr>
            </w:pPr>
            <w:r>
              <w:rPr>
                <w:rFonts w:hint="eastAsia" w:ascii="宋体" w:hAnsi="宋体" w:eastAsia="宋体" w:cs="宋体"/>
                <w:i w:val="0"/>
                <w:color w:val="auto"/>
                <w:kern w:val="0"/>
                <w:sz w:val="21"/>
                <w:szCs w:val="21"/>
                <w:u w:val="none"/>
                <w:lang w:val="en-US" w:eastAsia="zh-CN" w:bidi="ar"/>
              </w:rPr>
              <w:t>在市直单位，各县（市、区）委、政府</w:t>
            </w:r>
            <w:r>
              <w:rPr>
                <w:rFonts w:hint="eastAsia" w:ascii="宋体" w:hAnsi="宋体" w:cs="宋体"/>
                <w:i w:val="0"/>
                <w:color w:val="auto"/>
                <w:kern w:val="0"/>
                <w:sz w:val="21"/>
                <w:szCs w:val="21"/>
                <w:u w:val="none"/>
                <w:lang w:val="en-US" w:eastAsia="zh-CN" w:bidi="ar"/>
              </w:rPr>
              <w:t>和部门</w:t>
            </w:r>
            <w:r>
              <w:rPr>
                <w:rFonts w:hint="eastAsia" w:ascii="宋体" w:hAnsi="宋体" w:eastAsia="宋体" w:cs="宋体"/>
                <w:i w:val="0"/>
                <w:color w:val="auto"/>
                <w:kern w:val="0"/>
                <w:sz w:val="21"/>
                <w:szCs w:val="21"/>
                <w:u w:val="none"/>
                <w:lang w:val="en-US" w:eastAsia="zh-CN" w:bidi="ar"/>
              </w:rPr>
              <w:t>，乡（镇、街道）党委、政府</w:t>
            </w:r>
            <w:r>
              <w:rPr>
                <w:rFonts w:hint="eastAsia" w:ascii="宋体" w:hAnsi="宋体" w:cs="宋体"/>
                <w:i w:val="0"/>
                <w:color w:val="auto"/>
                <w:kern w:val="0"/>
                <w:sz w:val="21"/>
                <w:szCs w:val="21"/>
                <w:u w:val="none"/>
                <w:lang w:val="en-US" w:eastAsia="zh-CN" w:bidi="ar"/>
              </w:rPr>
              <w:t>从事综合协调、财会工作</w:t>
            </w:r>
            <w:r>
              <w:rPr>
                <w:rFonts w:hint="eastAsia" w:ascii="宋体" w:hAnsi="宋体" w:eastAsia="宋体" w:cs="宋体"/>
                <w:i w:val="0"/>
                <w:color w:val="auto"/>
                <w:kern w:val="0"/>
                <w:sz w:val="21"/>
                <w:szCs w:val="21"/>
                <w:u w:val="none"/>
                <w:lang w:val="en-US" w:eastAsia="zh-CN" w:bidi="ar"/>
              </w:rPr>
              <w:t>2年及以上</w:t>
            </w:r>
            <w:r>
              <w:rPr>
                <w:rFonts w:hint="eastAsia" w:ascii="宋体" w:hAnsi="宋体" w:cs="宋体"/>
                <w:i w:val="0"/>
                <w:color w:val="auto"/>
                <w:kern w:val="0"/>
                <w:sz w:val="21"/>
                <w:szCs w:val="21"/>
                <w:u w:val="none"/>
                <w:lang w:val="en-US" w:eastAsia="zh-CN" w:bidi="ar"/>
              </w:rPr>
              <w:t>。</w:t>
            </w:r>
          </w:p>
        </w:tc>
        <w:tc>
          <w:tcPr>
            <w:tcW w:w="110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eastAsia" w:ascii="宋体" w:hAnsi="宋体" w:eastAsia="宋体" w:cs="宋体"/>
                <w:i w:val="0"/>
                <w:color w:val="auto"/>
                <w:sz w:val="21"/>
                <w:szCs w:val="21"/>
                <w:u w:val="none"/>
              </w:rPr>
            </w:pPr>
          </w:p>
        </w:tc>
      </w:tr>
    </w:tbl>
    <w:p>
      <w:bookmarkStart w:id="0" w:name="_GoBack"/>
      <w:bookmarkEnd w:id="0"/>
    </w:p>
    <w:sectPr>
      <w:pgSz w:w="16838" w:h="11906" w:orient="landscape"/>
      <w:pgMar w:top="850" w:right="1440" w:bottom="85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NGU3MDkwMzU1OTlhY2FiMDU4ZjhhMDM0MjMzZDUifQ=="/>
  </w:docVars>
  <w:rsids>
    <w:rsidRoot w:val="1D6E3459"/>
    <w:rsid w:val="1D6E3459"/>
    <w:rsid w:val="28520303"/>
    <w:rsid w:val="2A3E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Calibri" w:hAnsi="Calibri" w:cs="Calibri"/>
      <w:sz w:val="32"/>
      <w:szCs w:val="32"/>
    </w:rPr>
  </w:style>
  <w:style w:type="paragraph" w:styleId="3">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2023-10-16T08:53:00Z</dcterms:created>
  <dc:creator>Jorevan</dc:creator>
  <cp:lastModifiedBy>Jorevan</cp:lastModifiedBy>
  <dcterms:modified xsi:type="dcterms:W3CDTF">2023-10-16T09:00:50Z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A081FF77C2F643A2A223D8731D478009_11</vt:lpwstr>
  </property>
</Properties>
</file>