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eastAsia="黑体" w:cs="Times New Roman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shd w:val="clear" w:color="auto" w:fill="auto"/>
          <w:lang w:val="en-US" w:eastAsia="zh-CN"/>
        </w:rPr>
        <w:t>附件3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auto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auto"/>
          <w:lang w:val="en-US" w:eastAsia="zh-CN"/>
        </w:rPr>
        <w:t>量化考核评分表</w:t>
      </w:r>
    </w:p>
    <w:bookmarkEnd w:id="0"/>
    <w:p>
      <w:pPr>
        <w:spacing w:line="360" w:lineRule="exac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姓名：</w:t>
      </w:r>
      <w:r>
        <w:rPr>
          <w:rFonts w:hint="default" w:ascii="Times New Roman" w:hAnsi="Times New Roman" w:eastAsia="黑体" w:cs="Times New Roman"/>
          <w:sz w:val="28"/>
          <w:szCs w:val="28"/>
          <w:u w:val="single"/>
        </w:rPr>
        <w:t xml:space="preserve">        </w:t>
      </w:r>
      <w:r>
        <w:rPr>
          <w:rFonts w:hint="default" w:ascii="Times New Roman" w:hAnsi="Times New Roman" w:eastAsia="黑体" w:cs="Times New Roman"/>
          <w:sz w:val="28"/>
          <w:szCs w:val="28"/>
        </w:rPr>
        <w:t xml:space="preserve">                           </w:t>
      </w:r>
    </w:p>
    <w:tbl>
      <w:tblPr>
        <w:tblStyle w:val="5"/>
        <w:tblW w:w="110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1739"/>
        <w:gridCol w:w="3543"/>
        <w:gridCol w:w="751"/>
        <w:gridCol w:w="567"/>
        <w:gridCol w:w="883"/>
        <w:gridCol w:w="2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7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指标</w:t>
            </w:r>
          </w:p>
        </w:tc>
        <w:tc>
          <w:tcPr>
            <w:tcW w:w="429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评分标准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自评分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街道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审核分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exact"/>
          <w:jc w:val="center"/>
        </w:trPr>
        <w:tc>
          <w:tcPr>
            <w:tcW w:w="103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  <w:t>综合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  <w:t>素质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（总分20分）</w:t>
            </w: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  <w:t>文化水平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（最高5分）</w:t>
            </w:r>
          </w:p>
        </w:tc>
        <w:tc>
          <w:tcPr>
            <w:tcW w:w="3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2"/>
                <w:lang w:eastAsia="zh-CN"/>
              </w:rPr>
              <w:t>大专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  <w:t>3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8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</w:rPr>
              <w:t>指本人已取得的经国家承认的（含党校）最高学历。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</w:rPr>
              <w:t>大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2"/>
                <w:lang w:eastAsia="zh-CN"/>
              </w:rPr>
              <w:t>学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  <w:t>4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8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2"/>
                <w:lang w:eastAsia="zh-CN"/>
              </w:rPr>
              <w:t>硕士研究生及以上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  <w:t>5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8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任职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lang w:eastAsia="zh-CN"/>
              </w:rPr>
              <w:t>年限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（最高15分）</w:t>
            </w:r>
          </w:p>
        </w:tc>
        <w:tc>
          <w:tcPr>
            <w:tcW w:w="3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（股份）经济合作社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>书记、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社长（董事长或负责人）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  <w:t>0.5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  <w:t>N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8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  <w:t>自评分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  <w:t>街道审核分=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  <w:t>0.5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  <w:t>N+1N+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  <w:t>1.5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  <w:t>N，“N”指本人担任对应职务的任职年数；兼职情况就高计分，不累加计分；该项总分不得超过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居委会主任（居委会负责人）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社区党群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服务中心主任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  <w:t>N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8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行政村（社区）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书记、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党群服务中心主任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  <w:t>1.5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  <w:t>N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8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3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  <w:t>实干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  <w:t>实绩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（总分80分）</w:t>
            </w: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  <w:t>工作业绩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（最高20分）</w:t>
            </w:r>
          </w:p>
        </w:tc>
        <w:tc>
          <w:tcPr>
            <w:tcW w:w="3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连续1年年度综合考核全镇街道前3名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  <w:t>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  <w:t>需提供近三年综合考核排名表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连续2年年度综合考核全镇街道前3名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连续3年以上年度综合考核全镇街道前3名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荣誉情况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（最高10分）</w:t>
            </w:r>
          </w:p>
        </w:tc>
        <w:tc>
          <w:tcPr>
            <w:tcW w:w="3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</w:rPr>
              <w:t>区级单项先进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2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  <w:t>单项先进是指本人任正职期间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  <w:t>个人和集体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  <w:t>获得的部门表彰的先进荣誉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2"/>
                <w:lang w:eastAsia="zh-CN"/>
              </w:rPr>
              <w:t>）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  <w:t>4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8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  <w:t>每个1分，总分不超过4分。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</w:rPr>
              <w:t>区级综合先进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2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  <w:t>综合先进是指本人任正职期间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  <w:t>个人和集体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  <w:t>获得的党委政府表彰的综合性荣誉称号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2"/>
                <w:lang w:eastAsia="zh-CN"/>
              </w:rPr>
              <w:t>）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  <w:t>6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8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  <w:t>每个2分，总分不超过6分。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</w:rPr>
              <w:t>市级综合先进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2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  <w:t>综合先进是指本人任正职期间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  <w:t>个人和集体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  <w:t>获得的党委政府表彰的综合性荣誉称号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2"/>
                <w:lang w:eastAsia="zh-CN"/>
              </w:rPr>
              <w:t>）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  <w:t>8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8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  <w:t>每个4分，总分不超过8分。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</w:rPr>
              <w:t>省级综合先进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2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  <w:t>综合先进是指本人任正职期间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  <w:t>个人和集体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  <w:t>获得的党委政府表彰的综合性荣誉称号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2"/>
                <w:lang w:eastAsia="zh-CN"/>
              </w:rPr>
              <w:t>）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  <w:t>10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8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/>
              </w:rPr>
              <w:t>每个10分，总分不超过10分。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24"/>
          <w:szCs w:val="22"/>
        </w:rPr>
      </w:pPr>
      <w:r>
        <w:rPr>
          <w:rFonts w:hint="default" w:ascii="Times New Roman" w:hAnsi="Times New Roman" w:eastAsia="仿宋_GB2312" w:cs="Times New Roman"/>
          <w:sz w:val="24"/>
          <w:szCs w:val="22"/>
        </w:rPr>
        <w:t>说明：1、</w:t>
      </w:r>
      <w:r>
        <w:rPr>
          <w:rFonts w:hint="eastAsia" w:ascii="Times New Roman" w:hAnsi="Times New Roman" w:eastAsia="仿宋_GB2312" w:cs="Times New Roman"/>
          <w:sz w:val="24"/>
          <w:szCs w:val="22"/>
          <w:lang w:eastAsia="zh-CN"/>
        </w:rPr>
        <w:t>本表</w:t>
      </w:r>
      <w:r>
        <w:rPr>
          <w:rFonts w:hint="default" w:ascii="Times New Roman" w:hAnsi="Times New Roman" w:eastAsia="仿宋_GB2312" w:cs="Times New Roman"/>
          <w:sz w:val="24"/>
          <w:szCs w:val="22"/>
        </w:rPr>
        <w:t>计分均按最高级别计算，不累加计分</w:t>
      </w:r>
      <w:r>
        <w:rPr>
          <w:rFonts w:hint="eastAsia" w:ascii="Times New Roman" w:hAnsi="Times New Roman" w:eastAsia="仿宋_GB2312" w:cs="Times New Roman"/>
          <w:sz w:val="24"/>
          <w:szCs w:val="2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24"/>
          <w:szCs w:val="22"/>
          <w:lang w:val="en-US" w:eastAsia="zh-CN"/>
        </w:rPr>
        <w:t>总分不超过100分</w:t>
      </w:r>
      <w:r>
        <w:rPr>
          <w:rFonts w:hint="default" w:ascii="Times New Roman" w:hAnsi="Times New Roman" w:eastAsia="仿宋_GB2312" w:cs="Times New Roman"/>
          <w:sz w:val="24"/>
          <w:szCs w:val="22"/>
        </w:rPr>
        <w:t>。</w:t>
      </w:r>
    </w:p>
    <w:p>
      <w:pPr>
        <w:numPr>
          <w:ilvl w:val="0"/>
          <w:numId w:val="1"/>
        </w:numPr>
        <w:ind w:left="720" w:leftChars="0" w:firstLine="0" w:firstLineChars="0"/>
        <w:rPr>
          <w:rFonts w:hint="default" w:ascii="Times New Roman" w:hAnsi="Times New Roman" w:eastAsia="仿宋_GB2312" w:cs="Times New Roman"/>
          <w:sz w:val="24"/>
          <w:szCs w:val="22"/>
          <w:lang w:eastAsia="zh-CN"/>
        </w:rPr>
      </w:pPr>
      <w:r>
        <w:rPr>
          <w:rFonts w:hint="default" w:ascii="Times New Roman" w:hAnsi="Times New Roman" w:eastAsia="仿宋_GB2312" w:cs="Times New Roman"/>
          <w:sz w:val="24"/>
          <w:szCs w:val="22"/>
        </w:rPr>
        <w:t>相关证明材料（复印件）附在表后</w:t>
      </w:r>
      <w:r>
        <w:rPr>
          <w:rFonts w:hint="default" w:ascii="Times New Roman" w:hAnsi="Times New Roman" w:eastAsia="仿宋_GB2312" w:cs="Times New Roman"/>
          <w:sz w:val="24"/>
          <w:szCs w:val="22"/>
          <w:lang w:eastAsia="zh-CN"/>
        </w:rPr>
        <w:t>。</w:t>
      </w:r>
    </w:p>
    <w:p>
      <w:pPr>
        <w:spacing w:line="360" w:lineRule="auto"/>
        <w:jc w:val="right"/>
        <w:rPr>
          <w:rFonts w:hint="eastAsia" w:ascii="Times New Roman" w:hAnsi="Times New Roman" w:eastAsia="仿宋_GB2312" w:cs="Times New Roman"/>
          <w:b/>
          <w:sz w:val="24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sz w:val="24"/>
          <w:szCs w:val="22"/>
          <w:lang w:eastAsia="zh-CN"/>
        </w:rPr>
        <w:t>镇（</w:t>
      </w:r>
      <w:r>
        <w:rPr>
          <w:rFonts w:hint="default" w:ascii="Times New Roman" w:hAnsi="Times New Roman" w:eastAsia="仿宋_GB2312" w:cs="Times New Roman"/>
          <w:b/>
          <w:sz w:val="24"/>
          <w:szCs w:val="22"/>
        </w:rPr>
        <w:t>街道</w:t>
      </w:r>
      <w:r>
        <w:rPr>
          <w:rFonts w:hint="eastAsia" w:ascii="Times New Roman" w:hAnsi="Times New Roman" w:eastAsia="仿宋_GB2312" w:cs="Times New Roman"/>
          <w:b/>
          <w:sz w:val="24"/>
          <w:szCs w:val="2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sz w:val="24"/>
          <w:szCs w:val="22"/>
        </w:rPr>
        <w:t>党</w:t>
      </w:r>
      <w:r>
        <w:rPr>
          <w:rFonts w:hint="eastAsia" w:ascii="Times New Roman" w:hAnsi="Times New Roman" w:eastAsia="仿宋_GB2312" w:cs="Times New Roman"/>
          <w:b/>
          <w:sz w:val="24"/>
          <w:szCs w:val="2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sz w:val="24"/>
          <w:szCs w:val="22"/>
        </w:rPr>
        <w:t>工</w:t>
      </w:r>
      <w:r>
        <w:rPr>
          <w:rFonts w:hint="eastAsia" w:ascii="Times New Roman" w:hAnsi="Times New Roman" w:eastAsia="仿宋_GB2312" w:cs="Times New Roman"/>
          <w:b/>
          <w:sz w:val="24"/>
          <w:szCs w:val="2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sz w:val="24"/>
          <w:szCs w:val="22"/>
        </w:rPr>
        <w:t>委</w:t>
      </w:r>
      <w:r>
        <w:rPr>
          <w:rFonts w:hint="eastAsia" w:ascii="Times New Roman" w:hAnsi="Times New Roman" w:eastAsia="仿宋_GB2312" w:cs="Times New Roman"/>
          <w:b/>
          <w:sz w:val="24"/>
          <w:szCs w:val="22"/>
          <w:lang w:val="en-US" w:eastAsia="zh-CN"/>
        </w:rPr>
        <w:t>审核盖章</w:t>
      </w:r>
    </w:p>
    <w:p>
      <w:pPr>
        <w:spacing w:line="360" w:lineRule="auto"/>
        <w:ind w:firstLine="6023" w:firstLineChars="2500"/>
        <w:jc w:val="right"/>
        <w:rPr>
          <w:rFonts w:hint="default" w:ascii="Times New Roman" w:hAnsi="Times New Roman" w:eastAsia="仿宋_GB2312" w:cs="Times New Roman"/>
          <w:b/>
          <w:sz w:val="24"/>
          <w:szCs w:val="22"/>
        </w:rPr>
      </w:pPr>
    </w:p>
    <w:p>
      <w:pPr>
        <w:spacing w:line="360" w:lineRule="auto"/>
        <w:ind w:firstLine="6023" w:firstLineChars="2500"/>
        <w:jc w:val="right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z w:val="24"/>
          <w:szCs w:val="22"/>
        </w:rPr>
        <w:t>20</w:t>
      </w:r>
      <w:r>
        <w:rPr>
          <w:rFonts w:hint="default" w:ascii="Times New Roman" w:hAnsi="Times New Roman" w:eastAsia="仿宋_GB2312" w:cs="Times New Roman"/>
          <w:b/>
          <w:sz w:val="24"/>
          <w:szCs w:val="2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/>
          <w:sz w:val="24"/>
          <w:szCs w:val="2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sz w:val="24"/>
          <w:szCs w:val="22"/>
        </w:rPr>
        <w:t>年   月    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E9296"/>
    <w:multiLevelType w:val="singleLevel"/>
    <w:tmpl w:val="77EE9296"/>
    <w:lvl w:ilvl="0" w:tentative="0">
      <w:start w:val="2"/>
      <w:numFmt w:val="decimal"/>
      <w:suff w:val="nothing"/>
      <w:lvlText w:val="%1、"/>
      <w:lvlJc w:val="left"/>
      <w:pPr>
        <w:ind w:left="7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25836"/>
    <w:rsid w:val="1A025836"/>
    <w:rsid w:val="5E5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widowControl w:val="0"/>
      <w:spacing w:after="120"/>
      <w:ind w:left="420" w:left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2023-11-13T09:24:00Z</dcterms:created>
  <dc:creator>gaojj</dc:creator>
  <cp:lastModifiedBy>gaojj</cp:lastModifiedBy>
  <dcterms:modified xsi:type="dcterms:W3CDTF">2023-11-13T09:25:10Z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