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方正大标宋_GBK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大标宋_GBK"/>
          <w:kern w:val="0"/>
          <w:sz w:val="32"/>
          <w:szCs w:val="32"/>
          <w:lang w:bidi="ar"/>
        </w:rPr>
        <w:t>附件</w:t>
      </w:r>
    </w:p>
    <w:p>
      <w:pPr>
        <w:spacing w:line="580" w:lineRule="exact"/>
        <w:jc w:val="center"/>
        <w:rPr>
          <w:rFonts w:hint="eastAsia" w:ascii="方正大标宋_GBK" w:hAnsi="方正大标宋_GBK" w:eastAsia="方正大标宋_GBK" w:cs="方正大标宋_GBK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kern w:val="0"/>
          <w:sz w:val="44"/>
          <w:szCs w:val="44"/>
          <w:lang w:bidi="ar"/>
        </w:rPr>
        <w:t>2023年面向全国高校公开引进选拔生岗位计划表</w:t>
      </w:r>
    </w:p>
    <w:bookmarkEnd w:id="0"/>
    <w:tbl>
      <w:tblPr>
        <w:tblStyle w:val="5"/>
        <w:tblW w:w="143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00"/>
        <w:gridCol w:w="1332"/>
        <w:gridCol w:w="1839"/>
        <w:gridCol w:w="917"/>
        <w:gridCol w:w="815"/>
        <w:gridCol w:w="1554"/>
        <w:gridCol w:w="4746"/>
        <w:gridCol w:w="1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引进范围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引进岗位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招录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计划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专    业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最低服务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年限要求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ind w:left="53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宁乡市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2023届高校应届毕业生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A1综合管理（一）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经济和管理学大类、法学大类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ind w:left="53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A2综合管理（二）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理学大类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ind w:left="53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A3综合管理（三）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工学大类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ind w:left="53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A4综合管理（四）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农学大类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2024届高校应届毕业生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B1综合管理（一）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经济和管理学大类、法学大类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B2综合管理（二）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数学与统计类、物理学类、化学类、生物学类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B3综合管理（三）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机械类、材料类、动力工程及工程热物理类、电气工程类、电子信息类、计算机类、控制科学与工程类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B4综合管理（四）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土建类、水利工程类、测绘类、农林工程类、环境科学与工程类、化学工程与技术类、食品与生物类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B5综合管理（五）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硕士研究生及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以上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农学大类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C1综合管理（一）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经济和管理学大类、法学大类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C2综合管理（二）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工学大类</w:t>
            </w:r>
          </w:p>
        </w:tc>
        <w:tc>
          <w:tcPr>
            <w:tcW w:w="1282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5年</w:t>
            </w:r>
          </w:p>
        </w:tc>
      </w:tr>
    </w:tbl>
    <w:p/>
    <w:sectPr>
      <w:pgSz w:w="16838" w:h="11906" w:orient="landscape"/>
      <w:pgMar w:top="1406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WY5MDhjOTkwYmI2NzliMWNkMjI2MmMyYWEwNWQifQ=="/>
  </w:docVars>
  <w:rsids>
    <w:rsidRoot w:val="53B23893"/>
    <w:rsid w:val="53B2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</w:pPr>
    <w:rPr>
      <w:rFonts w:ascii="Arial" w:hAnsi="Arial" w:eastAsia="黑体" w:cs="Times New Roman"/>
      <w:kern w:val="0"/>
      <w:sz w:val="52"/>
      <w:szCs w:val="20"/>
    </w:r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2023-11-13T08:55:00Z</dcterms:created>
  <dc:creator>杨春哥</dc:creator>
  <cp:lastModifiedBy>杨春哥</cp:lastModifiedBy>
  <dcterms:modified xsi:type="dcterms:W3CDTF">2023-11-13T08:56:30Z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77475429A500401C990F7BDA0C828DA2_11</vt:lpwstr>
  </property>
</Properties>
</file>