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0"/>
        <w:jc w:val="left"/>
        <w:rPr>
          <w:rFonts w:hint="eastAsia" w:ascii="Times New Roman" w:hAnsi="Times New Roman" w:cs="Times New Roman"/>
          <w:kern w:val="0"/>
          <w:shd w:val="clear" w:color="auto" w:fill="FFFFFF"/>
        </w:rPr>
      </w:pPr>
    </w:p>
    <w:tbl>
      <w:tblPr>
        <w:tblStyle w:val="4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93"/>
        <w:gridCol w:w="733"/>
        <w:gridCol w:w="817"/>
        <w:gridCol w:w="1835"/>
        <w:gridCol w:w="1129"/>
        <w:gridCol w:w="2946"/>
        <w:gridCol w:w="1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45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rPr>
                <w:rFonts w:ascii="黑体" w:hAnsi="黑体" w:eastAsia="黑体"/>
                <w:kern w:val="0"/>
                <w:sz w:val="36"/>
              </w:rPr>
            </w:pPr>
            <w:r>
              <w:rPr>
                <w:rFonts w:hint="eastAsia" w:ascii="黑体" w:hAnsi="黑体" w:eastAsia="黑体"/>
                <w:kern w:val="0"/>
                <w:szCs w:val="30"/>
              </w:rPr>
              <w:t>附件1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天河区民政局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年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  <w:t>职位表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/>
                <w:kern w:val="0"/>
                <w:lang w:eastAsia="zh-CN"/>
              </w:rPr>
            </w:pPr>
            <w:r>
              <w:rPr>
                <w:rFonts w:hint="eastAsia" w:hAnsi="Times New Roman"/>
                <w:kern w:val="0"/>
                <w:lang w:val="en-US" w:eastAsia="zh-CN"/>
              </w:rPr>
              <w:t>流动救助服务专职</w:t>
            </w:r>
            <w:r>
              <w:rPr>
                <w:rFonts w:hint="eastAsia" w:hAnsi="Times New Roman"/>
                <w:kern w:val="0"/>
                <w:lang w:eastAsia="zh-CN"/>
              </w:rPr>
              <w:t>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行政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辅助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lang w:val="en-US" w:eastAsia="zh-CN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会计学（B120203）、法学类（B0301）、新闻学（B050301）、播音与主持艺术（B050609）、建筑学（B081001、C0817）、计算机类（B0809）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大专、全日制本科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1、熟悉电脑操作；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2、具有两年以上工作经历在同等条件下优先考虑，工作年限计算截止日期为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日（含当日）；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3、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20日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前已获得学历学位证书。</w:t>
            </w:r>
          </w:p>
          <w:p>
            <w:pPr>
              <w:widowControl/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4、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18周岁至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35周岁，年龄计算截止日期为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</w:rPr>
              <w:t>日（含当日）</w:t>
            </w: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  <w:t>5、具有退伍证、驾驶证、社工证在同等条件下优先考虑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hint="eastAsia" w:hAnsi="华文中宋"/>
          <w:spacing w:val="-20"/>
          <w:u w:val="wave" w:color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eastAsia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7C88"/>
    <w:rsid w:val="33C57C88"/>
    <w:rsid w:val="6E0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2023-11-20T03:24:00Z</dcterms:created>
  <dc:creator>赵丹仪</dc:creator>
  <cp:lastModifiedBy>赵丹仪</cp:lastModifiedBy>
  <dcterms:modified xsi:type="dcterms:W3CDTF">2023-11-20T03:35:19Z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