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cente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赣州市上犹县</w:t>
      </w: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2023</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年下半年考核招聘高中教师职位表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240" w:afterAutospacing="0" w:line="200"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6193790" cy="3210560"/>
            <wp:effectExtent l="0" t="0" r="889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3790" cy="321056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240" w:afterAutospacing="0" w:line="200"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6172200" cy="1660525"/>
            <wp:effectExtent l="0" t="0" r="0" b="6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72200" cy="1660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jc w:val="left"/>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229225" cy="6858000"/>
            <wp:effectExtent l="0" t="0" r="1333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29225" cy="6858000"/>
                    </a:xfrm>
                    <a:prstGeom prst="rect">
                      <a:avLst/>
                    </a:prstGeom>
                    <a:noFill/>
                    <a:ln w="9525">
                      <a:noFill/>
                    </a:ln>
                  </pic:spPr>
                </pic:pic>
              </a:graphicData>
            </a:graphic>
          </wp:inline>
        </w:drawing>
      </w:r>
      <w:r>
        <w:rPr>
          <w:rFonts w:hint="eastAsia" w:ascii="黑体" w:hAnsi="宋体" w:eastAsia="黑体" w:cs="黑体"/>
          <w:i w:val="0"/>
          <w:iCs w:val="0"/>
          <w:caps w:val="0"/>
          <w:color w:val="333333"/>
          <w:spacing w:val="0"/>
          <w:sz w:val="44"/>
          <w:szCs w:val="44"/>
          <w:bdr w:val="none" w:color="auto" w:sz="0" w:space="0"/>
          <w:shd w:val="clear" w:fill="FFFFFF"/>
        </w:rPr>
        <w:t>报名二维码</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eastAsia" w:ascii="宋体" w:hAnsi="宋体" w:eastAsia="宋体" w:cs="宋体"/>
          <w:i w:val="0"/>
          <w:iCs w:val="0"/>
          <w:caps w:val="0"/>
          <w:color w:val="333333"/>
          <w:spacing w:val="0"/>
          <w:sz w:val="32"/>
          <w:szCs w:val="32"/>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40" w:lineRule="atLeast"/>
        <w:ind w:left="0" w:right="0"/>
      </w:pPr>
      <w:r>
        <w:rPr>
          <w:rFonts w:hint="eastAsia" w:ascii="宋体" w:hAnsi="宋体" w:eastAsia="宋体" w:cs="宋体"/>
          <w:i w:val="0"/>
          <w:iCs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sz w:val="28"/>
          <w:szCs w:val="28"/>
        </w:rPr>
      </w:pPr>
      <w:r>
        <w:rPr>
          <w:rFonts w:hint="default" w:ascii="方正小标宋简体" w:hAnsi="方正小标宋简体" w:eastAsia="方正小标宋简体" w:cs="方正小标宋简体"/>
          <w:i w:val="0"/>
          <w:iCs w:val="0"/>
          <w:caps w:val="0"/>
          <w:color w:val="333333"/>
          <w:spacing w:val="0"/>
          <w:kern w:val="0"/>
          <w:sz w:val="28"/>
          <w:szCs w:val="28"/>
          <w:bdr w:val="none" w:color="auto" w:sz="0" w:space="0"/>
          <w:shd w:val="clear" w:fill="FFFFFF"/>
          <w:lang w:val="en-US" w:eastAsia="zh-CN" w:bidi="ar"/>
        </w:rPr>
        <w:t>赣州市上犹县</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2023</w:t>
      </w:r>
      <w:r>
        <w:rPr>
          <w:rFonts w:hint="default" w:ascii="方正小标宋简体" w:hAnsi="方正小标宋简体" w:eastAsia="方正小标宋简体" w:cs="方正小标宋简体"/>
          <w:i w:val="0"/>
          <w:iCs w:val="0"/>
          <w:caps w:val="0"/>
          <w:color w:val="333333"/>
          <w:spacing w:val="0"/>
          <w:kern w:val="0"/>
          <w:sz w:val="28"/>
          <w:szCs w:val="28"/>
          <w:bdr w:val="none" w:color="auto" w:sz="0" w:space="0"/>
          <w:shd w:val="clear" w:fill="FFFFFF"/>
          <w:lang w:val="en-US" w:eastAsia="zh-CN" w:bidi="ar"/>
        </w:rPr>
        <w:t>年下半年考核招聘高中教师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sz w:val="28"/>
          <w:szCs w:val="28"/>
        </w:rPr>
      </w:pPr>
      <w:r>
        <w:rPr>
          <w:rFonts w:hint="default" w:ascii="方正小标宋简体" w:hAnsi="方正小标宋简体" w:eastAsia="方正小标宋简体" w:cs="方正小标宋简体"/>
          <w:i w:val="0"/>
          <w:iCs w:val="0"/>
          <w:caps w:val="0"/>
          <w:color w:val="333333"/>
          <w:spacing w:val="0"/>
          <w:kern w:val="0"/>
          <w:sz w:val="28"/>
          <w:szCs w:val="28"/>
          <w:bdr w:val="none" w:color="auto" w:sz="0" w:space="0"/>
          <w:shd w:val="clear" w:fill="FFFFFF"/>
          <w:lang w:val="en-US" w:eastAsia="zh-CN" w:bidi="ar"/>
        </w:rPr>
        <w:t>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40" w:lineRule="atLeast"/>
        <w:ind w:left="0" w:right="0" w:firstLine="210"/>
        <w:rPr>
          <w:sz w:val="28"/>
          <w:szCs w:val="28"/>
        </w:rPr>
      </w:pPr>
      <w:r>
        <w:rPr>
          <w:rFonts w:ascii="仿宋_GB2312" w:hAnsi="微软雅黑" w:eastAsia="仿宋_GB2312" w:cs="仿宋_GB2312"/>
          <w:i w:val="0"/>
          <w:iCs w:val="0"/>
          <w:caps w:val="0"/>
          <w:color w:val="333333"/>
          <w:spacing w:val="0"/>
          <w:sz w:val="28"/>
          <w:szCs w:val="28"/>
          <w:bdr w:val="none" w:color="auto" w:sz="0" w:space="0"/>
          <w:shd w:val="clear" w:fill="FFFFFF"/>
        </w:rPr>
        <w:t>报考岗位：上犹县</w:t>
      </w:r>
      <w:r>
        <w:rPr>
          <w:rFonts w:hint="default" w:ascii="仿宋_GB2312" w:hAnsi="微软雅黑" w:eastAsia="仿宋_GB2312" w:cs="仿宋_GB2312"/>
          <w:i w:val="0"/>
          <w:iCs w:val="0"/>
          <w:caps w:val="0"/>
          <w:color w:val="333333"/>
          <w:spacing w:val="0"/>
          <w:sz w:val="28"/>
          <w:szCs w:val="28"/>
          <w:bdr w:val="none" w:color="auto" w:sz="0" w:space="0"/>
          <w:shd w:val="clear" w:fill="FFFFFF"/>
        </w:rPr>
        <w:t>          （岗位）教师</w:t>
      </w:r>
    </w:p>
    <w:tbl>
      <w:tblPr>
        <w:tblW w:w="851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47"/>
        <w:gridCol w:w="173"/>
        <w:gridCol w:w="1169"/>
        <w:gridCol w:w="188"/>
        <w:gridCol w:w="478"/>
        <w:gridCol w:w="660"/>
        <w:gridCol w:w="464"/>
        <w:gridCol w:w="109"/>
        <w:gridCol w:w="1271"/>
        <w:gridCol w:w="841"/>
        <w:gridCol w:w="353"/>
        <w:gridCol w:w="377"/>
        <w:gridCol w:w="12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147"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姓名</w:t>
            </w:r>
          </w:p>
        </w:tc>
        <w:tc>
          <w:tcPr>
            <w:tcW w:w="1530"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11" w:type="dxa"/>
            <w:gridSpan w:val="4"/>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身份证号码</w:t>
            </w:r>
          </w:p>
        </w:tc>
        <w:tc>
          <w:tcPr>
            <w:tcW w:w="2465"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665" w:type="dxa"/>
            <w:gridSpan w:val="2"/>
            <w:vMerge w:val="restart"/>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（请贴一寸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免冠近照）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147"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性别</w:t>
            </w:r>
          </w:p>
        </w:tc>
        <w:tc>
          <w:tcPr>
            <w:tcW w:w="1530"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11"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户籍所在地</w:t>
            </w:r>
          </w:p>
        </w:tc>
        <w:tc>
          <w:tcPr>
            <w:tcW w:w="2465"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665" w:type="dxa"/>
            <w:gridSpan w:val="2"/>
            <w:vMerge w:val="continue"/>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47"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硕士毕业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时间</w:t>
            </w:r>
          </w:p>
        </w:tc>
        <w:tc>
          <w:tcPr>
            <w:tcW w:w="1530"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11"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硕士毕业学校及所学专业</w:t>
            </w:r>
          </w:p>
        </w:tc>
        <w:tc>
          <w:tcPr>
            <w:tcW w:w="2465"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665" w:type="dxa"/>
            <w:gridSpan w:val="2"/>
            <w:vMerge w:val="continue"/>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47"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（大专）</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毕业时间</w:t>
            </w:r>
          </w:p>
        </w:tc>
        <w:tc>
          <w:tcPr>
            <w:tcW w:w="1342"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326"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本科</w:t>
            </w:r>
            <w:r>
              <w:rPr>
                <w:rFonts w:hint="eastAsia" w:ascii="宋体" w:hAnsi="宋体" w:eastAsia="宋体" w:cs="宋体"/>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大专</w:t>
            </w:r>
            <w:r>
              <w:rPr>
                <w:rFonts w:hint="eastAsia" w:ascii="宋体" w:hAnsi="宋体" w:eastAsia="宋体" w:cs="宋体"/>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毕业学校及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所学专业</w:t>
            </w:r>
          </w:p>
        </w:tc>
        <w:tc>
          <w:tcPr>
            <w:tcW w:w="2685"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73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高中毕业学校</w:t>
            </w:r>
          </w:p>
        </w:tc>
        <w:tc>
          <w:tcPr>
            <w:tcW w:w="1288"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已取得何种教师资格</w:t>
            </w:r>
          </w:p>
        </w:tc>
        <w:tc>
          <w:tcPr>
            <w:tcW w:w="1835"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124"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政治面貌</w:t>
            </w:r>
          </w:p>
        </w:tc>
        <w:tc>
          <w:tcPr>
            <w:tcW w:w="138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84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手机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号码</w:t>
            </w:r>
          </w:p>
        </w:tc>
        <w:tc>
          <w:tcPr>
            <w:tcW w:w="2018"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家庭详细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地址</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本人主要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简历（从大学起至报名截止时所有经历）</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有何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特长</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情况</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承</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书</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我已仔细阅读本次公开招聘工作人员公告，清楚并理解有关考录的政策规定的内容。在此，我郑重承诺：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一、保证自觉遵守事业单位公开招聘的相关规定及本次公开招聘工作人员公告的有关规定，认真履行报考人员的各项义务。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二、本人承诺本人填报的个人信息真实、准确、完整无遗漏；本人提供的证明、证件等相关证件及材料真实有效。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三、本人清楚报名时无资格审查的程序。保证自己符合所报考岗位要求的资格条件。不存在弄虚作假行为，隐瞒身份报考与招聘岗位所要求的资格条件不符岗位；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四、保证遵守考试纪律，服从考试安排，不舞弊，不协助他人舞弊。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五、如因弄虚作假或不符合报名资格条件被取消考试或录用资格，或因提供不准确信息，造成无法与本人联系，影响本人录用的，本人自愿承担后果。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六、以上承诺如有违反，本人自愿承担由此而造成的全部后果并承担相应责任。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21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承诺人：（签字）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年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月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320"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资格审查工作人员签名</w:t>
            </w:r>
          </w:p>
        </w:tc>
        <w:tc>
          <w:tcPr>
            <w:tcW w:w="7198"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210"/>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21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初审人：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复审人： </w:t>
            </w:r>
            <w:r>
              <w:rPr>
                <w:rFonts w:hint="eastAsia" w:ascii="宋体" w:hAnsi="宋体" w:eastAsia="宋体" w:cs="宋体"/>
                <w:kern w:val="0"/>
                <w:sz w:val="24"/>
                <w:szCs w:val="24"/>
                <w:bdr w:val="none" w:color="auto" w:sz="0" w:space="0"/>
                <w:lang w:val="en-US" w:eastAsia="zh-CN" w:bidi="ar"/>
              </w:rPr>
              <w:t>               2023</w:t>
            </w:r>
            <w:r>
              <w:rPr>
                <w:rFonts w:hint="default" w:ascii="仿宋_GB2312" w:eastAsia="仿宋_GB2312" w:cs="仿宋_GB2312" w:hAnsiTheme="minorHAnsi"/>
                <w:kern w:val="0"/>
                <w:sz w:val="24"/>
                <w:szCs w:val="24"/>
                <w:bdr w:val="none" w:color="auto" w:sz="0" w:space="0"/>
                <w:lang w:val="en-US" w:eastAsia="zh-CN" w:bidi="ar"/>
              </w:rPr>
              <w:t>年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月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证</w:t>
      </w: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   </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40"/>
        <w:jc w:val="left"/>
      </w:pPr>
      <w:r>
        <w:rPr>
          <w:rFonts w:hint="eastAsia" w:ascii="宋体" w:hAnsi="宋体" w:eastAsia="宋体" w:cs="宋体"/>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同学，性别，年月日出生，身份证号码，系我校（学院）</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届专业（博士、硕士或本科）毕业生，属全日制（师范类）专业。该生已报名申请认定高中教师资格。如情况正常，该生可在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年月取得毕业证、报到证、教师资格证等证件。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60" w:lineRule="atLeast"/>
        <w:ind w:left="0" w:right="0" w:firstLine="640"/>
        <w:jc w:val="left"/>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60" w:lineRule="atLeast"/>
        <w:ind w:left="0" w:right="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3200"/>
        <w:jc w:val="left"/>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                         毕业高校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或其所在学院</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320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                                     年</w:t>
      </w: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p>
    <w:p/>
    <w:p/>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00" w:lineRule="atLeast"/>
        <w:ind w:left="0" w:right="0" w:firstLine="0"/>
        <w:jc w:val="left"/>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11"/>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11"/>
          <w:kern w:val="0"/>
          <w:sz w:val="32"/>
          <w:szCs w:val="32"/>
          <w:bdr w:val="none" w:color="auto" w:sz="0" w:space="0"/>
          <w:shd w:val="clear" w:fill="FFFFFF"/>
          <w:lang w:val="en-US" w:eastAsia="zh-CN" w:bidi="ar"/>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美术、体育、信息技术学科招聘岗位面试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专业技能测试办法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4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一、美术教师岗位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速</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写（</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分）：考试时间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textAlignment w:val="baseline"/>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素描（</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70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分）：考试时间</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100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textAlignment w:val="baseline"/>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速写、素描用纸考场提供，绘画工具自备，两个科目测试为默画或写生照片。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二、体育教师岗位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3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2"/>
          <w:szCs w:val="32"/>
          <w:bdr w:val="none" w:color="auto" w:sz="0" w:space="0"/>
          <w:shd w:val="clear" w:fill="FFFFFF"/>
        </w:rPr>
        <w:t>1.</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教学组织（</w:t>
      </w:r>
      <w:r>
        <w:rPr>
          <w:rFonts w:hint="eastAsia" w:ascii="宋体" w:hAnsi="宋体" w:eastAsia="宋体" w:cs="宋体"/>
          <w:b w:val="0"/>
          <w:bCs w:val="0"/>
          <w:i w:val="0"/>
          <w:iCs w:val="0"/>
          <w:caps w:val="0"/>
          <w:color w:val="333333"/>
          <w:spacing w:val="0"/>
          <w:sz w:val="32"/>
          <w:szCs w:val="32"/>
          <w:bdr w:val="none" w:color="auto" w:sz="0" w:space="0"/>
          <w:shd w:val="clear" w:fill="FFFFFF"/>
        </w:rPr>
        <w:t>30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组织队形、队列教学；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3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2"/>
          <w:szCs w:val="32"/>
          <w:bdr w:val="none" w:color="auto" w:sz="0" w:space="0"/>
          <w:shd w:val="clear" w:fill="FFFFFF"/>
        </w:rPr>
        <w:t>2.</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球类（</w:t>
      </w:r>
      <w:r>
        <w:rPr>
          <w:rFonts w:hint="eastAsia" w:ascii="宋体" w:hAnsi="宋体" w:eastAsia="宋体" w:cs="宋体"/>
          <w:b w:val="0"/>
          <w:bCs w:val="0"/>
          <w:i w:val="0"/>
          <w:iCs w:val="0"/>
          <w:caps w:val="0"/>
          <w:color w:val="333333"/>
          <w:spacing w:val="0"/>
          <w:sz w:val="32"/>
          <w:szCs w:val="32"/>
          <w:bdr w:val="none" w:color="auto" w:sz="0" w:space="0"/>
          <w:shd w:val="clear" w:fill="FFFFFF"/>
        </w:rPr>
        <w:t>40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评委以考查考生篮球、足球的基本功掌握情况各命制一道题目，由监察员抽取其中一题进行测试；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3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2"/>
          <w:szCs w:val="32"/>
          <w:bdr w:val="none" w:color="auto" w:sz="0" w:space="0"/>
          <w:shd w:val="clear" w:fill="FFFFFF"/>
        </w:rPr>
        <w:t>3.</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自编徒手操（</w:t>
      </w:r>
      <w:r>
        <w:rPr>
          <w:rFonts w:hint="eastAsia" w:ascii="宋体" w:hAnsi="宋体" w:eastAsia="宋体" w:cs="宋体"/>
          <w:b w:val="0"/>
          <w:bCs w:val="0"/>
          <w:i w:val="0"/>
          <w:iCs w:val="0"/>
          <w:caps w:val="0"/>
          <w:color w:val="333333"/>
          <w:spacing w:val="0"/>
          <w:sz w:val="32"/>
          <w:szCs w:val="32"/>
          <w:bdr w:val="none" w:color="auto" w:sz="0" w:space="0"/>
          <w:shd w:val="clear" w:fill="FFFFFF"/>
        </w:rPr>
        <w:t>30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由评委现场说明要求。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三、信息技术教师岗位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1.Excel</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软件操作（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根据命题要求进行表格制作</w:t>
      </w:r>
      <w:r>
        <w:rPr>
          <w:rFonts w:ascii="楷体" w:hAnsi="楷体" w:eastAsia="楷体" w:cs="楷体"/>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2.PPT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课件制作（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根据命题要求制作多媒体课件；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简易编程测试（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根据命题要求使用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Python</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编程软件获取信息或者完成某</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项指令的编程；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利用视频编辑技能（</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根据所给素材利用剪辑软件制作一个宣传片；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5.RJ45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水晶头与双绞线接法操作。（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考场提供电脑、水晶头、双绞线等。</w:t>
      </w:r>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jc w:val="left"/>
      </w:pPr>
      <w:r>
        <w:rPr>
          <w:rFonts w:ascii="黑体" w:hAnsi="宋体" w:eastAsia="黑体" w:cs="黑体"/>
          <w:i w:val="0"/>
          <w:iCs w:val="0"/>
          <w:caps w:val="0"/>
          <w:color w:val="333333"/>
          <w:spacing w:val="-6"/>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210"/>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jc w:val="center"/>
      </w:pPr>
      <w:r>
        <w:rPr>
          <w:rFonts w:ascii="方正小标宋简体" w:hAnsi="方正小标宋简体" w:eastAsia="方正小标宋简体" w:cs="方正小标宋简体"/>
          <w:i w:val="0"/>
          <w:iCs w:val="0"/>
          <w:caps w:val="0"/>
          <w:color w:val="333333"/>
          <w:spacing w:val="-6"/>
          <w:kern w:val="0"/>
          <w:sz w:val="44"/>
          <w:szCs w:val="44"/>
          <w:bdr w:val="none" w:color="auto" w:sz="0" w:space="0"/>
          <w:shd w:val="clear" w:fill="FFFFFF"/>
          <w:lang w:val="en-US" w:eastAsia="zh-CN" w:bidi="ar"/>
        </w:rPr>
        <w:t>江西省中小学教师招聘岗位专业要求参照目录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jc w:val="center"/>
      </w:pPr>
      <w:bookmarkStart w:id="0" w:name="_GoBack"/>
      <w:bookmarkEnd w:id="0"/>
      <w:r>
        <w:rPr>
          <w:rFonts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2022</w:t>
      </w: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年修订）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本目录中的专业来源于教育部制定的专业目录，往届毕业生中新旧专业名称不一致的，可对照《普通高等学校本科专业目录新旧专业对照表》、《高等职业教育专科新旧专业对照表》和《高等教育自学考试新旧专业对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二、本目录中的分类是按照中小学教师招聘岗位需要进行归类的，与教育学科分类没有直接对应关系。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三、本目录仅适用于全省中小学及特岗教师招聘，考生应参照此目录进行报考。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四、研究生、本科、专科学历的小学教育专业（代码分别为：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045115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040107</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670103K</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）报考对应学历（及以下）层次要求的小学阶段任一学科岗位，均符合专业要求。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五、研究生学历的教育学专业（代码：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）、教育经济与管理专业（代码：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120403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）、教育管理专业（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045101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），本科学历的教育学专业（代码：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），如取得与报考岗位相同学科的教师资格证，均符合专业要求。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六、不在本目录范围的，能否通过资格审查、参加面试，由当地教师招聘领导小组研究决定。</w:t>
      </w:r>
    </w:p>
    <w:p>
      <w:pPr>
        <w:keepNext w:val="0"/>
        <w:keepLines w:val="0"/>
        <w:widowControl/>
        <w:suppressLineNumbers w:val="0"/>
        <w:shd w:val="clear" w:fill="FFFFFF"/>
        <w:ind w:lef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drawing>
          <wp:inline distT="0" distB="0" distL="114300" distR="114300">
            <wp:extent cx="6332855" cy="3640455"/>
            <wp:effectExtent l="0" t="0" r="6985" b="190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6332855" cy="364045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drawing>
          <wp:inline distT="0" distB="0" distL="114300" distR="114300">
            <wp:extent cx="6067425" cy="3373120"/>
            <wp:effectExtent l="0" t="0" r="13335" b="1016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8"/>
                    <a:stretch>
                      <a:fillRect/>
                    </a:stretch>
                  </pic:blipFill>
                  <pic:spPr>
                    <a:xfrm>
                      <a:off x="0" y="0"/>
                      <a:ext cx="6067425" cy="337312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7C9708A"/>
    <w:rsid w:val="57C9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2023-12-04T03:11:00Z</dcterms:created>
  <dc:creator>沁 清  欢 </dc:creator>
  <cp:lastModifiedBy>沁 清  欢 </cp:lastModifiedBy>
  <dcterms:modified xsi:type="dcterms:W3CDTF">2023-12-04T03:14:03Z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DAAF1BAEAAED4086A03CE62563FE6C39_11</vt:lpwstr>
  </property>
</Properties>
</file>