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Theme="minorEastAsia" w:hAnsiTheme="minorEastAsia" w:eastAsiaTheme="minorEastAsia" w:cstheme="minorEastAsia"/>
          <w:b/>
          <w:bCs/>
          <w:i w:val="0"/>
          <w:iCs w:val="0"/>
          <w:caps w:val="0"/>
          <w:color w:val="383838"/>
          <w:spacing w:val="0"/>
          <w:sz w:val="21"/>
          <w:szCs w:val="21"/>
        </w:rPr>
      </w:pPr>
      <w:r>
        <w:rPr>
          <w:rFonts w:hint="default"/>
          <w:i w:val="0"/>
          <w:iCs w:val="0"/>
          <w:caps w:val="0"/>
          <w:color w:val="383838"/>
          <w:spacing w:val="0"/>
          <w:sz w:val="27"/>
          <w:szCs w:val="27"/>
          <w:bdr w:val="none" w:color="auto" w:sz="0" w:space="0"/>
          <w:shd w:val="clear" w:fill="FFFFFF"/>
        </w:rPr>
        <w:t>　</w:t>
      </w:r>
      <w:r>
        <w:rPr>
          <w:rFonts w:hint="eastAsia" w:asciiTheme="minorEastAsia" w:hAnsiTheme="minorEastAsia" w:eastAsiaTheme="minorEastAsia" w:cstheme="minorEastAsia"/>
          <w:b/>
          <w:bCs/>
          <w:i w:val="0"/>
          <w:iCs w:val="0"/>
          <w:caps w:val="0"/>
          <w:color w:val="383838"/>
          <w:spacing w:val="0"/>
          <w:sz w:val="27"/>
          <w:szCs w:val="27"/>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Theme="minorEastAsia" w:hAnsiTheme="minorEastAsia" w:eastAsiaTheme="minorEastAsia" w:cstheme="minorEastAsia"/>
          <w:b/>
          <w:bCs/>
          <w:i w:val="0"/>
          <w:iCs w:val="0"/>
          <w:caps w:val="0"/>
          <w:color w:val="383838"/>
          <w:spacing w:val="0"/>
          <w:sz w:val="21"/>
          <w:szCs w:val="21"/>
        </w:rPr>
      </w:pPr>
      <w:r>
        <w:rPr>
          <w:rFonts w:hint="eastAsia" w:asciiTheme="minorEastAsia" w:hAnsiTheme="minorEastAsia" w:eastAsiaTheme="minorEastAsia" w:cstheme="minorEastAsia"/>
          <w:b/>
          <w:bCs/>
          <w:i w:val="0"/>
          <w:iCs w:val="0"/>
          <w:caps w:val="0"/>
          <w:color w:val="383838"/>
          <w:spacing w:val="0"/>
          <w:sz w:val="27"/>
          <w:szCs w:val="27"/>
          <w:bdr w:val="none" w:color="auto" w:sz="0" w:space="0"/>
          <w:shd w:val="clear" w:fill="FFFFFF"/>
        </w:rPr>
        <w:t>　　东莞市林业科学研究所2024年公开招聘博士岗位表</w:t>
      </w:r>
    </w:p>
    <w:tbl>
      <w:tblPr>
        <w:tblW w:w="9557"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58"/>
        <w:gridCol w:w="937"/>
        <w:gridCol w:w="1001"/>
        <w:gridCol w:w="1642"/>
        <w:gridCol w:w="576"/>
        <w:gridCol w:w="685"/>
        <w:gridCol w:w="1660"/>
        <w:gridCol w:w="658"/>
        <w:gridCol w:w="184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55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rPr>
                <w:rFonts w:hint="eastAsia" w:asciiTheme="minorEastAsia" w:hAnsiTheme="minorEastAsia" w:eastAsiaTheme="minorEastAsia" w:cstheme="minorEastAsia"/>
              </w:rPr>
            </w:pPr>
            <w:r>
              <w:rPr>
                <w:rStyle w:val="5"/>
                <w:rFonts w:hint="eastAsia" w:asciiTheme="minorEastAsia" w:hAnsiTheme="minorEastAsia" w:eastAsiaTheme="minorEastAsia" w:cstheme="minorEastAsia"/>
                <w:caps w:val="0"/>
                <w:spacing w:val="0"/>
                <w:sz w:val="27"/>
                <w:szCs w:val="27"/>
                <w:bdr w:val="none" w:color="auto" w:sz="0" w:space="0"/>
              </w:rPr>
              <w:t>序号</w:t>
            </w:r>
          </w:p>
        </w:tc>
        <w:tc>
          <w:tcPr>
            <w:tcW w:w="9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rPr>
                <w:rFonts w:hint="eastAsia" w:asciiTheme="minorEastAsia" w:hAnsiTheme="minorEastAsia" w:eastAsiaTheme="minorEastAsia" w:cstheme="minorEastAsia"/>
              </w:rPr>
            </w:pPr>
            <w:r>
              <w:rPr>
                <w:rStyle w:val="5"/>
                <w:rFonts w:hint="eastAsia" w:asciiTheme="minorEastAsia" w:hAnsiTheme="minorEastAsia" w:eastAsiaTheme="minorEastAsia" w:cstheme="minorEastAsia"/>
                <w:caps w:val="0"/>
                <w:spacing w:val="0"/>
                <w:sz w:val="27"/>
                <w:szCs w:val="27"/>
                <w:bdr w:val="none" w:color="auto" w:sz="0" w:space="0"/>
              </w:rPr>
              <w:t>招聘单位</w:t>
            </w:r>
          </w:p>
        </w:tc>
        <w:tc>
          <w:tcPr>
            <w:tcW w:w="100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rPr>
                <w:rFonts w:hint="eastAsia" w:asciiTheme="minorEastAsia" w:hAnsiTheme="minorEastAsia" w:eastAsiaTheme="minorEastAsia" w:cstheme="minorEastAsia"/>
              </w:rPr>
            </w:pPr>
            <w:r>
              <w:rPr>
                <w:rStyle w:val="5"/>
                <w:rFonts w:hint="eastAsia" w:asciiTheme="minorEastAsia" w:hAnsiTheme="minorEastAsia" w:eastAsiaTheme="minorEastAsia" w:cstheme="minorEastAsia"/>
                <w:caps w:val="0"/>
                <w:spacing w:val="0"/>
                <w:sz w:val="27"/>
                <w:szCs w:val="27"/>
                <w:bdr w:val="none" w:color="auto" w:sz="0" w:space="0"/>
              </w:rPr>
              <w:t>岗位类型及等级</w:t>
            </w:r>
          </w:p>
        </w:tc>
        <w:tc>
          <w:tcPr>
            <w:tcW w:w="164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rPr>
                <w:rFonts w:hint="eastAsia" w:asciiTheme="minorEastAsia" w:hAnsiTheme="minorEastAsia" w:eastAsiaTheme="minorEastAsia" w:cstheme="minorEastAsia"/>
              </w:rPr>
            </w:pPr>
            <w:r>
              <w:rPr>
                <w:rStyle w:val="5"/>
                <w:rFonts w:hint="eastAsia" w:asciiTheme="minorEastAsia" w:hAnsiTheme="minorEastAsia" w:eastAsiaTheme="minorEastAsia" w:cstheme="minorEastAsia"/>
                <w:caps w:val="0"/>
                <w:spacing w:val="0"/>
                <w:sz w:val="27"/>
                <w:szCs w:val="27"/>
                <w:bdr w:val="none" w:color="auto" w:sz="0" w:space="0"/>
              </w:rPr>
              <w:t>岗位职责</w:t>
            </w:r>
          </w:p>
        </w:tc>
        <w:tc>
          <w:tcPr>
            <w:tcW w:w="57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rPr>
                <w:rFonts w:hint="eastAsia" w:asciiTheme="minorEastAsia" w:hAnsiTheme="minorEastAsia" w:eastAsiaTheme="minorEastAsia" w:cstheme="minorEastAsia"/>
              </w:rPr>
            </w:pPr>
            <w:r>
              <w:rPr>
                <w:rStyle w:val="5"/>
                <w:rFonts w:hint="eastAsia" w:asciiTheme="minorEastAsia" w:hAnsiTheme="minorEastAsia" w:eastAsiaTheme="minorEastAsia" w:cstheme="minorEastAsia"/>
                <w:caps w:val="0"/>
                <w:spacing w:val="0"/>
                <w:sz w:val="27"/>
                <w:szCs w:val="27"/>
                <w:bdr w:val="none" w:color="auto" w:sz="0" w:space="0"/>
              </w:rPr>
              <w:t>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rPr>
                <w:rFonts w:hint="eastAsia" w:asciiTheme="minorEastAsia" w:hAnsiTheme="minorEastAsia" w:eastAsiaTheme="minorEastAsia" w:cstheme="minorEastAsia"/>
              </w:rPr>
            </w:pPr>
            <w:r>
              <w:rPr>
                <w:rStyle w:val="5"/>
                <w:rFonts w:hint="eastAsia" w:asciiTheme="minorEastAsia" w:hAnsiTheme="minorEastAsia" w:eastAsiaTheme="minorEastAsia" w:cstheme="minorEastAsia"/>
                <w:caps w:val="0"/>
                <w:spacing w:val="0"/>
                <w:sz w:val="27"/>
                <w:szCs w:val="27"/>
                <w:bdr w:val="none" w:color="auto" w:sz="0" w:space="0"/>
              </w:rPr>
              <w:t>人数</w:t>
            </w:r>
          </w:p>
        </w:tc>
        <w:tc>
          <w:tcPr>
            <w:tcW w:w="68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rPr>
                <w:rFonts w:hint="eastAsia" w:asciiTheme="minorEastAsia" w:hAnsiTheme="minorEastAsia" w:eastAsiaTheme="minorEastAsia" w:cstheme="minorEastAsia"/>
              </w:rPr>
            </w:pPr>
            <w:r>
              <w:rPr>
                <w:rStyle w:val="5"/>
                <w:rFonts w:hint="eastAsia" w:asciiTheme="minorEastAsia" w:hAnsiTheme="minorEastAsia" w:eastAsiaTheme="minorEastAsia" w:cstheme="minorEastAsia"/>
                <w:caps w:val="0"/>
                <w:spacing w:val="0"/>
                <w:sz w:val="27"/>
                <w:szCs w:val="27"/>
                <w:bdr w:val="none" w:color="auto" w:sz="0" w:space="0"/>
              </w:rPr>
              <w:t>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rPr>
                <w:rFonts w:hint="eastAsia" w:asciiTheme="minorEastAsia" w:hAnsiTheme="minorEastAsia" w:eastAsiaTheme="minorEastAsia" w:cstheme="minorEastAsia"/>
              </w:rPr>
            </w:pPr>
            <w:r>
              <w:rPr>
                <w:rStyle w:val="5"/>
                <w:rFonts w:hint="eastAsia" w:asciiTheme="minorEastAsia" w:hAnsiTheme="minorEastAsia" w:eastAsiaTheme="minorEastAsia" w:cstheme="minorEastAsia"/>
                <w:caps w:val="0"/>
                <w:spacing w:val="0"/>
                <w:sz w:val="27"/>
                <w:szCs w:val="27"/>
                <w:bdr w:val="none" w:color="auto" w:sz="0" w:space="0"/>
              </w:rPr>
              <w:t>学位</w:t>
            </w:r>
          </w:p>
        </w:tc>
        <w:tc>
          <w:tcPr>
            <w:tcW w:w="16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rPr>
                <w:rFonts w:hint="eastAsia" w:asciiTheme="minorEastAsia" w:hAnsiTheme="minorEastAsia" w:eastAsiaTheme="minorEastAsia" w:cstheme="minorEastAsia"/>
              </w:rPr>
            </w:pPr>
            <w:r>
              <w:rPr>
                <w:rStyle w:val="5"/>
                <w:rFonts w:hint="eastAsia" w:asciiTheme="minorEastAsia" w:hAnsiTheme="minorEastAsia" w:eastAsiaTheme="minorEastAsia" w:cstheme="minorEastAsia"/>
                <w:caps w:val="0"/>
                <w:spacing w:val="0"/>
                <w:sz w:val="27"/>
                <w:szCs w:val="27"/>
                <w:bdr w:val="none" w:color="auto" w:sz="0" w:space="0"/>
              </w:rPr>
              <w:t>招聘专业</w:t>
            </w:r>
          </w:p>
        </w:tc>
        <w:tc>
          <w:tcPr>
            <w:tcW w:w="65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rPr>
                <w:rFonts w:hint="eastAsia" w:asciiTheme="minorEastAsia" w:hAnsiTheme="minorEastAsia" w:eastAsiaTheme="minorEastAsia" w:cstheme="minorEastAsia"/>
              </w:rPr>
            </w:pPr>
            <w:r>
              <w:rPr>
                <w:rStyle w:val="5"/>
                <w:rFonts w:hint="eastAsia" w:asciiTheme="minorEastAsia" w:hAnsiTheme="minorEastAsia" w:eastAsiaTheme="minorEastAsia" w:cstheme="minorEastAsia"/>
                <w:caps w:val="0"/>
                <w:spacing w:val="0"/>
                <w:sz w:val="27"/>
                <w:szCs w:val="27"/>
                <w:bdr w:val="none" w:color="auto" w:sz="0" w:space="0"/>
              </w:rPr>
              <w:t>职称</w:t>
            </w:r>
          </w:p>
        </w:tc>
        <w:tc>
          <w:tcPr>
            <w:tcW w:w="18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rPr>
                <w:rFonts w:hint="eastAsia" w:asciiTheme="minorEastAsia" w:hAnsiTheme="minorEastAsia" w:eastAsiaTheme="minorEastAsia" w:cstheme="minorEastAsia"/>
              </w:rPr>
            </w:pPr>
            <w:r>
              <w:rPr>
                <w:rStyle w:val="5"/>
                <w:rFonts w:hint="eastAsia" w:asciiTheme="minorEastAsia" w:hAnsiTheme="minorEastAsia" w:eastAsiaTheme="minorEastAsia" w:cstheme="minorEastAsia"/>
                <w:caps w:val="0"/>
                <w:spacing w:val="0"/>
                <w:sz w:val="27"/>
                <w:szCs w:val="27"/>
                <w:bdr w:val="none" w:color="auto" w:sz="0" w:space="0"/>
              </w:rPr>
              <w:t>其他要求</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55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aps w:val="0"/>
                <w:spacing w:val="0"/>
                <w:sz w:val="27"/>
                <w:szCs w:val="27"/>
                <w:bdr w:val="none" w:color="auto" w:sz="0" w:space="0"/>
              </w:rPr>
              <w:t>　　1</w:t>
            </w:r>
          </w:p>
        </w:tc>
        <w:tc>
          <w:tcPr>
            <w:tcW w:w="93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aps w:val="0"/>
                <w:spacing w:val="0"/>
                <w:sz w:val="27"/>
                <w:szCs w:val="27"/>
                <w:bdr w:val="none" w:color="auto" w:sz="0" w:space="0"/>
              </w:rPr>
              <w:t>　　东莞市林业科学研究所</w:t>
            </w:r>
          </w:p>
        </w:tc>
        <w:tc>
          <w:tcPr>
            <w:tcW w:w="100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aps w:val="0"/>
                <w:spacing w:val="0"/>
                <w:sz w:val="27"/>
                <w:szCs w:val="27"/>
                <w:bdr w:val="none" w:color="auto" w:sz="0" w:space="0"/>
              </w:rPr>
              <w:t>　　生态修复与保护研究</w:t>
            </w:r>
          </w:p>
        </w:tc>
        <w:tc>
          <w:tcPr>
            <w:tcW w:w="164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aps w:val="0"/>
                <w:spacing w:val="0"/>
                <w:sz w:val="27"/>
                <w:szCs w:val="27"/>
                <w:bdr w:val="none" w:color="auto" w:sz="0" w:space="0"/>
              </w:rPr>
              <w:t>　　面向东莞市生物多样性保护、生态修复等方面开展科研项目申报、研究以及广东珠江口城市群森林生态系统国家定位观测研究站建设等工作。</w:t>
            </w:r>
          </w:p>
        </w:tc>
        <w:tc>
          <w:tcPr>
            <w:tcW w:w="57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aps w:val="0"/>
                <w:spacing w:val="0"/>
                <w:sz w:val="27"/>
                <w:szCs w:val="27"/>
                <w:bdr w:val="none" w:color="auto" w:sz="0" w:space="0"/>
              </w:rPr>
              <w:t>　　1</w:t>
            </w:r>
          </w:p>
        </w:tc>
        <w:tc>
          <w:tcPr>
            <w:tcW w:w="68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aps w:val="0"/>
                <w:spacing w:val="0"/>
                <w:sz w:val="27"/>
                <w:szCs w:val="27"/>
                <w:bdr w:val="none" w:color="auto" w:sz="0" w:space="0"/>
              </w:rPr>
              <w:t>　　博士研究生</w:t>
            </w:r>
          </w:p>
        </w:tc>
        <w:tc>
          <w:tcPr>
            <w:tcW w:w="16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aps w:val="0"/>
                <w:spacing w:val="0"/>
                <w:sz w:val="27"/>
                <w:szCs w:val="27"/>
                <w:bdr w:val="none" w:color="auto" w:sz="0" w:space="0"/>
              </w:rPr>
              <w:t>　　植物病理学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aps w:val="0"/>
                <w:spacing w:val="0"/>
                <w:sz w:val="27"/>
                <w:szCs w:val="27"/>
                <w:bdr w:val="none" w:color="auto" w:sz="0" w:space="0"/>
              </w:rPr>
              <w:t>　　( A090401)</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aps w:val="0"/>
                <w:spacing w:val="0"/>
                <w:sz w:val="27"/>
                <w:szCs w:val="27"/>
                <w:bdr w:val="none" w:color="auto" w:sz="0" w:space="0"/>
              </w:rPr>
              <w:t>　　农业昆虫与害虫防治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aps w:val="0"/>
                <w:spacing w:val="0"/>
                <w:sz w:val="27"/>
                <w:szCs w:val="27"/>
                <w:bdr w:val="none" w:color="auto" w:sz="0" w:space="0"/>
              </w:rPr>
              <w:t>　　(A090402)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aps w:val="0"/>
                <w:spacing w:val="0"/>
                <w:sz w:val="27"/>
                <w:szCs w:val="27"/>
                <w:bdr w:val="none" w:color="auto" w:sz="0" w:space="0"/>
              </w:rPr>
              <w:t>　　植物学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aps w:val="0"/>
                <w:spacing w:val="0"/>
                <w:sz w:val="27"/>
                <w:szCs w:val="27"/>
                <w:bdr w:val="none" w:color="auto" w:sz="0" w:space="0"/>
              </w:rPr>
              <w:t>　　（A071001）</w:t>
            </w:r>
          </w:p>
        </w:tc>
        <w:tc>
          <w:tcPr>
            <w:tcW w:w="65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aps w:val="0"/>
                <w:spacing w:val="0"/>
                <w:sz w:val="27"/>
                <w:szCs w:val="27"/>
                <w:bdr w:val="none" w:color="auto" w:sz="0" w:space="0"/>
              </w:rPr>
              <w:t>　　无</w:t>
            </w:r>
          </w:p>
        </w:tc>
        <w:tc>
          <w:tcPr>
            <w:tcW w:w="184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aps w:val="0"/>
                <w:spacing w:val="0"/>
                <w:sz w:val="27"/>
                <w:szCs w:val="27"/>
                <w:bdr w:val="none" w:color="auto" w:sz="0" w:space="0"/>
              </w:rPr>
              <w:t>　　1.年龄35周岁以下;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aps w:val="0"/>
                <w:spacing w:val="0"/>
                <w:sz w:val="27"/>
                <w:szCs w:val="27"/>
                <w:bdr w:val="none" w:color="auto" w:sz="0" w:space="0"/>
              </w:rPr>
              <w:t>　　2.身心健康，对林业科学研究兴趣浓厚，有较强的工作责任心、团队协作精神、科研和创新能力，能独立完成科研项目申报实施等工作；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caps w:val="0"/>
                <w:spacing w:val="0"/>
                <w:sz w:val="27"/>
                <w:szCs w:val="27"/>
                <w:bdr w:val="none" w:color="auto" w:sz="0" w:space="0"/>
              </w:rPr>
              <w:t>　　3.有生物多样性保护、植物分类或植物地理学等方面相关学习研究背景。</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Theme="minorEastAsia" w:hAnsiTheme="minorEastAsia" w:eastAsiaTheme="minorEastAsia" w:cstheme="minorEastAsia"/>
          <w:i w:val="0"/>
          <w:iCs w:val="0"/>
          <w:caps w:val="0"/>
          <w:color w:val="383838"/>
          <w:spacing w:val="0"/>
          <w:sz w:val="21"/>
          <w:szCs w:val="21"/>
        </w:rPr>
      </w:pPr>
      <w:r>
        <w:rPr>
          <w:rFonts w:hint="default"/>
          <w:i w:val="0"/>
          <w:iCs w:val="0"/>
          <w:caps w:val="0"/>
          <w:color w:val="383838"/>
          <w:spacing w:val="0"/>
          <w:sz w:val="27"/>
          <w:szCs w:val="27"/>
          <w:bdr w:val="none" w:color="auto" w:sz="0" w:space="0"/>
          <w:shd w:val="clear" w:fill="FFFFFF"/>
        </w:rPr>
        <w:t>　　</w:t>
      </w:r>
      <w:r>
        <w:rPr>
          <w:rFonts w:hint="eastAsia" w:asciiTheme="minorEastAsia" w:hAnsiTheme="minorEastAsia" w:eastAsiaTheme="minorEastAsia" w:cstheme="minorEastAsia"/>
          <w:i w:val="0"/>
          <w:iCs w:val="0"/>
          <w:caps w:val="0"/>
          <w:color w:val="383838"/>
          <w:spacing w:val="0"/>
          <w:sz w:val="27"/>
          <w:szCs w:val="27"/>
          <w:bdr w:val="none" w:color="auto" w:sz="0" w:space="0"/>
          <w:shd w:val="clear" w:fill="FFFFFF"/>
        </w:rPr>
        <w:t>备注：年龄和工作年限时间计算截止到2024年2月29日。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hM2VlODYyMDg5YWExNmZkZWE1MDQ2MTFmMDJiOTkifQ=="/>
  </w:docVars>
  <w:rsids>
    <w:rsidRoot w:val="00000000"/>
    <w:rsid w:val="79B35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2024-01-29T05:08:26Z</dcterms:created>
  <dc:creator>Administrator</dc:creator>
  <cp:lastModifiedBy>Administrator</cp:lastModifiedBy>
  <dcterms:modified xsi:type="dcterms:W3CDTF">2024-01-29T05:08:56Z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37F186496AC14E91B83188B9D9E8B902_12</vt:lpwstr>
  </property>
</Properties>
</file>