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6"/>
          <w:rFonts w:ascii="隶书" w:eastAsia="隶书"/>
          <w:b/>
          <w:sz w:val="44"/>
          <w:szCs w:val="44"/>
        </w:rPr>
      </w:pPr>
    </w:p>
    <w:p>
      <w:pPr>
        <w:snapToGrid w:val="0"/>
        <w:jc w:val="center"/>
        <w:rPr>
          <w:rStyle w:val="6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6"/>
          <w:rFonts w:ascii="方正小标宋简体" w:hAnsi="方正小标宋简体" w:eastAsia="方正小标宋简体"/>
          <w:color w:val="000000"/>
          <w:sz w:val="44"/>
          <w:szCs w:val="44"/>
        </w:rPr>
        <w:t>提交材料真实性承诺书</w:t>
      </w:r>
    </w:p>
    <w:p>
      <w:pPr>
        <w:snapToGrid w:val="0"/>
        <w:spacing w:line="480" w:lineRule="exact"/>
        <w:ind w:left="-105" w:leftChars="-50" w:right="-188" w:firstLine="562" w:firstLineChars="201"/>
        <w:rPr>
          <w:rStyle w:val="6"/>
          <w:rFonts w:ascii="宋体" w:hAnsi="宋体"/>
          <w:sz w:val="28"/>
          <w:szCs w:val="28"/>
        </w:rPr>
      </w:pP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>本人自愿应聘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姚安县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eastAsia="zh-CN"/>
        </w:rPr>
        <w:t>融媒体</w:t>
      </w:r>
      <w:r>
        <w:rPr>
          <w:rFonts w:eastAsia="方正仿宋_GBK" w:cs="Times New Roman"/>
          <w:sz w:val="32"/>
          <w:szCs w:val="32"/>
        </w:rPr>
        <w:t>中心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202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年公开招聘紧缺专业技术人才招聘</w:t>
      </w:r>
      <w:r>
        <w:rPr>
          <w:rFonts w:hint="eastAsia" w:eastAsia="方正仿宋_GBK" w:cs="Times New Roman"/>
          <w:sz w:val="32"/>
          <w:szCs w:val="32"/>
          <w:lang w:eastAsia="zh-CN"/>
        </w:rPr>
        <w:t>播音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员</w:t>
      </w:r>
      <w:r>
        <w:rPr>
          <w:rStyle w:val="6"/>
          <w:rFonts w:eastAsia="方正仿宋_GBK" w:cs="Times New Roman"/>
          <w:sz w:val="32"/>
          <w:szCs w:val="32"/>
        </w:rPr>
        <w:t>岗位一职，并承诺如下：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1.本人严格按照招聘公告发布的岗位条件应聘，如自身不符合条件的，自动放弃应聘。如果隐瞒实情、违反有关规定坚持报名参加应聘的，取消本人应聘资格。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2.经资格审查，进入复试（面试）后，自觉遵守相关纪律，接受公开、公平、公正的选拔。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3.本人对提供一切资料的真实性负责。在应聘、审查和录用过程中，如有弄虚作假、虚报瞒报，取消本人的应聘与录用资格。已经签订聘用合同（协议）的，解除聘用合同（协议），承担由此带来的一切后果和责任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承诺人（签名并按手印）：           </w:t>
      </w:r>
    </w:p>
    <w:p>
      <w:pPr>
        <w:snapToGrid w:val="0"/>
        <w:spacing w:before="240" w:line="480" w:lineRule="exact"/>
        <w:ind w:right="-188" w:firstLine="320" w:firstLineChars="10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 身份证号：</w:t>
      </w:r>
      <w:bookmarkStart w:id="0" w:name="_GoBack"/>
      <w:bookmarkEnd w:id="0"/>
    </w:p>
    <w:p>
      <w:pPr>
        <w:snapToGrid w:val="0"/>
        <w:spacing w:before="240" w:line="480" w:lineRule="exact"/>
        <w:ind w:right="-188" w:firstLine="480" w:firstLineChars="15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日  期：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YWExNmUxODY1ZDgwNjc4MDNmOGY5YWMxYmQxN2UifQ=="/>
  </w:docVars>
  <w:rsids>
    <w:rsidRoot w:val="0095540F"/>
    <w:rsid w:val="0010303B"/>
    <w:rsid w:val="0095540F"/>
    <w:rsid w:val="00C969E8"/>
    <w:rsid w:val="00CE1C4B"/>
    <w:rsid w:val="065510B2"/>
    <w:rsid w:val="1150303C"/>
    <w:rsid w:val="40F9592B"/>
    <w:rsid w:val="48C86D2B"/>
    <w:rsid w:val="52C83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autoRedefine/>
    <w:qFormat/>
    <w:uiPriority w:val="0"/>
  </w:style>
  <w:style w:type="table" w:customStyle="1" w:styleId="7">
    <w:name w:val="Table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Char"/>
    <w:basedOn w:val="6"/>
    <w:link w:val="2"/>
    <w:autoRedefine/>
    <w:semiHidden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autoRedefine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293</Characters>
  <Lines>2</Lines>
  <Paragraphs>1</Paragraphs>
  <TotalTime>2</TotalTime>
  <ScaleCrop>false</ScaleCrop>
  <LinksUpToDate>false</LinksUpToDate>
  <CharactersWithSpaces>343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2023-05-11T00:18:00Z</dcterms:created>
  <dc:creator>Administrator</dc:creator>
  <cp:lastModifiedBy>Administrator</cp:lastModifiedBy>
  <dcterms:modified xsi:type="dcterms:W3CDTF">2024-03-22T06:38:20Z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1DAF0F418E8A4230B04A70A3535BCA0D</vt:lpwstr>
  </property>
</Properties>
</file>