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653"/>
        </w:tabs>
        <w:spacing w:line="600" w:lineRule="exact"/>
        <w:jc w:val="left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附件2</w:t>
      </w:r>
    </w:p>
    <w:p>
      <w:pPr>
        <w:widowControl/>
        <w:tabs>
          <w:tab w:val="left" w:pos="5653"/>
        </w:tabs>
        <w:spacing w:line="600" w:lineRule="exact"/>
        <w:jc w:val="center"/>
        <w:rPr>
          <w:rFonts w:hint="eastAsia" w:ascii="黑体" w:hAnsi="黑体" w:eastAsia="黑体" w:cs="黑体"/>
          <w:color w:val="000000"/>
          <w:kern w:val="0"/>
          <w:sz w:val="40"/>
          <w:szCs w:val="40"/>
        </w:rPr>
      </w:pPr>
      <w:r>
        <w:rPr>
          <w:rFonts w:hint="eastAsia" w:ascii="黑体" w:hAnsi="黑体" w:eastAsia="黑体" w:cs="黑体"/>
          <w:color w:val="000000"/>
          <w:kern w:val="0"/>
          <w:sz w:val="40"/>
          <w:szCs w:val="40"/>
        </w:rPr>
        <w:t>云南省地质矿产勘查开发局所属事业单位</w:t>
      </w:r>
    </w:p>
    <w:p>
      <w:pPr>
        <w:widowControl/>
        <w:tabs>
          <w:tab w:val="left" w:pos="5653"/>
        </w:tabs>
        <w:spacing w:line="600" w:lineRule="exact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40"/>
          <w:szCs w:val="40"/>
        </w:rPr>
        <w:t>2024年校园招聘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val="en-US" w:eastAsia="zh-CN"/>
        </w:rPr>
        <w:t>参考高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</w:rPr>
        <w:t>校及专业</w:t>
      </w:r>
    </w:p>
    <w:tbl>
      <w:tblPr>
        <w:tblStyle w:val="4"/>
        <w:tblW w:w="831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415"/>
        <w:gridCol w:w="4260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highlight w:val="none"/>
              </w:rPr>
              <w:t>高校名称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黑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highlight w:val="none"/>
              </w:rPr>
              <w:t>2016年第四轮学科评估情况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黑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中国科学院大学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14430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A+：地质学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A+:地球物理学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B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+:地质资源与地质工程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B+：测绘科学与技术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武汉大学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10486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A+:地球物理学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A+：测绘科学与技术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A-：水利工程（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水文学及水资源、地下水科学与工程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中国地质大学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（北京）（武汉）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10491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A+：地质学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A+：地质资源与地质工程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南京大学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10284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A+：地质学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中国科学技术大学10358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A+:地球物理学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中国石油大学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北京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）（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华东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11414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A+：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地质资源与地质工程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河海大学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10294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A+：水利工程（水文学及水资源、地下水科学与工程）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中国矿业大学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北京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）（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徐州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10291/10290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A-：地质资源与地质工程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default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: 测绘科学与技术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北京大学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10001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B+：地质学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B+：测绘科学与技术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中南大学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10533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B+：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地质资源与地质工程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B+：测绘科学与技术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yellow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吉林大学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10183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B+：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地质资源与地质工程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同济大学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10247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B+：测绘科学与技术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长安大学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10710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B+：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地质资源与地质工程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成都理工大学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10616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B+：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地质资源与地质工程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yellow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西北大学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10697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B+：地质学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清华大学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10003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A+：水利工程（水文学及水资源、地下水科学与工程）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天津大学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10056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A-：水利工程（水文学及水资源、地下水科学与工程）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中国农业大学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10019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B+：水利工程（水文学及水资源、地下水科学与工程）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大连理工大学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10141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B+:水利工程（水文学及水资源、地下水科学与工程）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郑州大学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10459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B+:水利工程（水文学及水资源、地下水科学与工程）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四川大学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10610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B+:水利工程（水文学及水资源、地下水科学与工程）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</w:tbl>
    <w:p>
      <w:pPr>
        <w:widowControl/>
        <w:jc w:val="both"/>
        <w:textAlignment w:val="center"/>
      </w:pPr>
      <w:r>
        <w:rPr>
          <w:rFonts w:hint="eastAsia"/>
          <w:highlight w:val="none"/>
        </w:rPr>
        <w:t>注：</w:t>
      </w:r>
      <w:r>
        <w:rPr>
          <w:rFonts w:hint="eastAsia"/>
          <w:szCs w:val="21"/>
          <w:highlight w:val="none"/>
        </w:rPr>
        <w:t>各招聘单位对应表中各高校“第四轮学科评估情况”项开展招聘活动。即：在该院校只能招聘对应第四轮学科评估为</w:t>
      </w:r>
      <w:r>
        <w:rPr>
          <w:rFonts w:hint="eastAsia" w:ascii="Times New Roman" w:hAnsi="Times New Roman" w:eastAsia="宋体" w:cs="Times New Roman"/>
          <w:szCs w:val="21"/>
          <w:highlight w:val="none"/>
          <w:lang w:val="en-US" w:eastAsia="zh-CN"/>
        </w:rPr>
        <w:t>地质</w:t>
      </w:r>
      <w:r>
        <w:rPr>
          <w:rFonts w:hint="eastAsia" w:cs="Times New Roman"/>
          <w:szCs w:val="21"/>
          <w:highlight w:val="none"/>
          <w:lang w:val="en-US" w:eastAsia="zh-CN"/>
        </w:rPr>
        <w:t>学</w:t>
      </w:r>
      <w:r>
        <w:rPr>
          <w:rFonts w:hint="eastAsia" w:ascii="Times New Roman" w:hAnsi="Times New Roman" w:eastAsia="宋体" w:cs="Times New Roman"/>
          <w:szCs w:val="21"/>
          <w:highlight w:val="none"/>
          <w:lang w:val="en-US" w:eastAsia="zh-CN"/>
        </w:rPr>
        <w:t>、</w:t>
      </w:r>
      <w:r>
        <w:rPr>
          <w:rFonts w:hint="eastAsia" w:ascii="宋体" w:hAnsi="宋体" w:cs="宋体"/>
          <w:color w:val="000000"/>
          <w:sz w:val="22"/>
          <w:szCs w:val="22"/>
          <w:highlight w:val="none"/>
        </w:rPr>
        <w:t>地质资源与地质工程</w:t>
      </w:r>
      <w:r>
        <w:rPr>
          <w:rFonts w:hint="eastAsia" w:ascii="宋体" w:hAnsi="宋体" w:cs="宋体"/>
          <w:color w:val="000000"/>
          <w:sz w:val="22"/>
          <w:szCs w:val="22"/>
          <w:highlight w:val="none"/>
          <w:lang w:eastAsia="zh-CN"/>
        </w:rPr>
        <w:t>、</w:t>
      </w:r>
      <w:r>
        <w:rPr>
          <w:rFonts w:hint="eastAsia" w:ascii="Times New Roman" w:hAnsi="Times New Roman" w:eastAsia="宋体" w:cs="Times New Roman"/>
          <w:szCs w:val="21"/>
          <w:highlight w:val="none"/>
          <w:lang w:val="en-US" w:eastAsia="zh-CN"/>
        </w:rPr>
        <w:t>地球物理学</w:t>
      </w:r>
      <w:r>
        <w:rPr>
          <w:rFonts w:hint="eastAsia" w:cs="Times New Roman"/>
          <w:szCs w:val="21"/>
          <w:highlight w:val="none"/>
          <w:lang w:val="en-US"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2"/>
          <w:szCs w:val="22"/>
          <w:highlight w:val="none"/>
        </w:rPr>
        <w:t>测绘科学与技术</w:t>
      </w:r>
      <w:r>
        <w:rPr>
          <w:rFonts w:hint="eastAsia" w:ascii="宋体" w:hAnsi="宋体" w:cs="宋体"/>
          <w:color w:val="000000"/>
          <w:kern w:val="0"/>
          <w:sz w:val="22"/>
          <w:szCs w:val="22"/>
          <w:highlight w:val="none"/>
          <w:lang w:eastAsia="zh-CN"/>
        </w:rPr>
        <w:t>、</w:t>
      </w:r>
      <w:r>
        <w:rPr>
          <w:rFonts w:hint="eastAsia" w:ascii="Times New Roman" w:hAnsi="Times New Roman" w:eastAsia="宋体" w:cs="Times New Roman"/>
          <w:szCs w:val="21"/>
          <w:highlight w:val="none"/>
          <w:lang w:val="en-US" w:eastAsia="zh-CN"/>
        </w:rPr>
        <w:t>水利工程</w:t>
      </w:r>
      <w:r>
        <w:rPr>
          <w:rFonts w:hint="eastAsia" w:ascii="Times New Roman" w:hAnsi="Times New Roman" w:eastAsia="宋体" w:cs="Times New Roman"/>
          <w:szCs w:val="21"/>
          <w:highlight w:val="none"/>
        </w:rPr>
        <w:t>专业评估结果为B</w:t>
      </w:r>
      <w:r>
        <w:rPr>
          <w:rFonts w:hint="eastAsia" w:cs="Times New Roman"/>
          <w:szCs w:val="21"/>
          <w:highlight w:val="none"/>
          <w:lang w:val="en-US" w:eastAsia="zh-CN"/>
        </w:rPr>
        <w:t>+</w:t>
      </w:r>
      <w:r>
        <w:rPr>
          <w:rFonts w:hint="eastAsia" w:ascii="Times New Roman" w:hAnsi="Times New Roman" w:eastAsia="宋体" w:cs="Times New Roman"/>
          <w:szCs w:val="21"/>
          <w:highlight w:val="none"/>
          <w:lang w:val="en-US" w:eastAsia="zh-CN"/>
        </w:rPr>
        <w:t>以上档次</w:t>
      </w:r>
      <w:r>
        <w:rPr>
          <w:rFonts w:hint="eastAsia"/>
          <w:szCs w:val="21"/>
          <w:highlight w:val="none"/>
        </w:rPr>
        <w:t>的各一级学科及一级学科下设（包含院校自主设置）的二级学科专业。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1074A8"/>
    <w:multiLevelType w:val="singleLevel"/>
    <w:tmpl w:val="B71074A8"/>
    <w:lvl w:ilvl="0" w:tentative="0">
      <w:start w:val="1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BlZGNhMDZiOTczNDJkMzRiNDQ5NWRkYTM1MTNiOWUifQ=="/>
  </w:docVars>
  <w:rsids>
    <w:rsidRoot w:val="193D10C2"/>
    <w:rsid w:val="001675E4"/>
    <w:rsid w:val="001C453D"/>
    <w:rsid w:val="00256011"/>
    <w:rsid w:val="002E2433"/>
    <w:rsid w:val="0034568E"/>
    <w:rsid w:val="00391E61"/>
    <w:rsid w:val="00393CE0"/>
    <w:rsid w:val="003B6B99"/>
    <w:rsid w:val="00416A92"/>
    <w:rsid w:val="0046046F"/>
    <w:rsid w:val="004A5E5A"/>
    <w:rsid w:val="00524D26"/>
    <w:rsid w:val="00621431"/>
    <w:rsid w:val="006B7A2D"/>
    <w:rsid w:val="00712446"/>
    <w:rsid w:val="00872BB0"/>
    <w:rsid w:val="008C3FE6"/>
    <w:rsid w:val="008D09F6"/>
    <w:rsid w:val="00927B82"/>
    <w:rsid w:val="00967245"/>
    <w:rsid w:val="0098752B"/>
    <w:rsid w:val="009F3BA9"/>
    <w:rsid w:val="00A06AB5"/>
    <w:rsid w:val="00A3047B"/>
    <w:rsid w:val="00A47E85"/>
    <w:rsid w:val="00A5261C"/>
    <w:rsid w:val="00BA0DD6"/>
    <w:rsid w:val="00BB0631"/>
    <w:rsid w:val="00BD1FEA"/>
    <w:rsid w:val="00C34DAD"/>
    <w:rsid w:val="00D23B53"/>
    <w:rsid w:val="00E02A92"/>
    <w:rsid w:val="00E468F9"/>
    <w:rsid w:val="00E70D7E"/>
    <w:rsid w:val="00EB54B8"/>
    <w:rsid w:val="00EE2A66"/>
    <w:rsid w:val="00FB352E"/>
    <w:rsid w:val="02BE0B78"/>
    <w:rsid w:val="0764346E"/>
    <w:rsid w:val="07893F2F"/>
    <w:rsid w:val="0AFA4560"/>
    <w:rsid w:val="0E3B2427"/>
    <w:rsid w:val="0F62242E"/>
    <w:rsid w:val="0FD61CDB"/>
    <w:rsid w:val="108F0808"/>
    <w:rsid w:val="109776BD"/>
    <w:rsid w:val="11030202"/>
    <w:rsid w:val="11297A66"/>
    <w:rsid w:val="133E2474"/>
    <w:rsid w:val="1481490C"/>
    <w:rsid w:val="16663DB9"/>
    <w:rsid w:val="16BC1712"/>
    <w:rsid w:val="16E20DA0"/>
    <w:rsid w:val="17076EDD"/>
    <w:rsid w:val="170B0FA9"/>
    <w:rsid w:val="18361C80"/>
    <w:rsid w:val="193D10C2"/>
    <w:rsid w:val="194A1770"/>
    <w:rsid w:val="19E55203"/>
    <w:rsid w:val="1A80234F"/>
    <w:rsid w:val="1B4A5C15"/>
    <w:rsid w:val="1B5F0D6B"/>
    <w:rsid w:val="1B867470"/>
    <w:rsid w:val="1C115AF7"/>
    <w:rsid w:val="1D8C1EC4"/>
    <w:rsid w:val="1DE008F5"/>
    <w:rsid w:val="1E29229C"/>
    <w:rsid w:val="20867299"/>
    <w:rsid w:val="228666C6"/>
    <w:rsid w:val="2376179F"/>
    <w:rsid w:val="27264139"/>
    <w:rsid w:val="27F53587"/>
    <w:rsid w:val="2BB41EF3"/>
    <w:rsid w:val="2D7204D1"/>
    <w:rsid w:val="2DE9144C"/>
    <w:rsid w:val="30193C6A"/>
    <w:rsid w:val="31974D3F"/>
    <w:rsid w:val="343636E7"/>
    <w:rsid w:val="359A3628"/>
    <w:rsid w:val="35E10A88"/>
    <w:rsid w:val="37EA7B78"/>
    <w:rsid w:val="3A8C1ED8"/>
    <w:rsid w:val="3B3B22CB"/>
    <w:rsid w:val="3D672041"/>
    <w:rsid w:val="3EB2553E"/>
    <w:rsid w:val="3F4D5281"/>
    <w:rsid w:val="3FD8296C"/>
    <w:rsid w:val="4108557D"/>
    <w:rsid w:val="42497F67"/>
    <w:rsid w:val="4262727B"/>
    <w:rsid w:val="42A15FF5"/>
    <w:rsid w:val="44E83DEC"/>
    <w:rsid w:val="451A208F"/>
    <w:rsid w:val="45F46D9A"/>
    <w:rsid w:val="47210567"/>
    <w:rsid w:val="496C0231"/>
    <w:rsid w:val="4A5F69CD"/>
    <w:rsid w:val="4B2F5399"/>
    <w:rsid w:val="4EA01E83"/>
    <w:rsid w:val="4FA827DD"/>
    <w:rsid w:val="4FD5108C"/>
    <w:rsid w:val="51190C1B"/>
    <w:rsid w:val="51525162"/>
    <w:rsid w:val="537B187E"/>
    <w:rsid w:val="56CB57A2"/>
    <w:rsid w:val="576478B4"/>
    <w:rsid w:val="57D74FF3"/>
    <w:rsid w:val="586409BF"/>
    <w:rsid w:val="58D62E24"/>
    <w:rsid w:val="5B151335"/>
    <w:rsid w:val="5BFB1E7B"/>
    <w:rsid w:val="5D0126AC"/>
    <w:rsid w:val="5EAB038E"/>
    <w:rsid w:val="61923281"/>
    <w:rsid w:val="63071631"/>
    <w:rsid w:val="67B33F51"/>
    <w:rsid w:val="68C81678"/>
    <w:rsid w:val="6DBB76BC"/>
    <w:rsid w:val="6DEC5AC7"/>
    <w:rsid w:val="6E0472B5"/>
    <w:rsid w:val="70F31662"/>
    <w:rsid w:val="714125CE"/>
    <w:rsid w:val="71733FFB"/>
    <w:rsid w:val="71A836FC"/>
    <w:rsid w:val="726F5FDD"/>
    <w:rsid w:val="73A475F2"/>
    <w:rsid w:val="75A1188D"/>
    <w:rsid w:val="765377F4"/>
    <w:rsid w:val="7A417A52"/>
    <w:rsid w:val="7AD87AFF"/>
    <w:rsid w:val="7B175521"/>
    <w:rsid w:val="7C791046"/>
    <w:rsid w:val="7E7A1C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2565</Words>
  <Characters>814</Characters>
  <Lines>6</Lines>
  <Paragraphs>6</Paragraphs>
  <TotalTime>33</TotalTime>
  <ScaleCrop>false</ScaleCrop>
  <LinksUpToDate>false</LinksUpToDate>
  <CharactersWithSpaces>3373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2023-09-15T09:57:00Z</dcterms:created>
  <dc:creator>潘梦洋</dc:creator>
  <cp:lastModifiedBy>李明珠</cp:lastModifiedBy>
  <cp:lastPrinted>2024-03-29T05:22:47Z</cp:lastPrinted>
  <dcterms:modified xsi:type="dcterms:W3CDTF">2024-03-29T05:23:12Z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3F0267080C16407899144976EDBA5A65_11</vt:lpwstr>
  </property>
</Properties>
</file>