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鹿城区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人大常委会办公室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合同制聘用人员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招聘报名表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8670" w:type="dxa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185"/>
        <w:gridCol w:w="990"/>
        <w:gridCol w:w="1245"/>
        <w:gridCol w:w="1185"/>
        <w:gridCol w:w="135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  份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position w:val="-34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  号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4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  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状  况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  长</w:t>
            </w:r>
          </w:p>
        </w:tc>
        <w:tc>
          <w:tcPr>
            <w:tcW w:w="762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34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体  重</w:t>
            </w:r>
          </w:p>
        </w:tc>
        <w:tc>
          <w:tcPr>
            <w:tcW w:w="30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4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762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</w:rPr>
              <w:t>个   人   简   历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个人简历只需写上时间段、单位、职务或岗位即可。如需自我介绍及上传个人生活照，可以再附页。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</w:rPr>
              <w:t>备</w:t>
            </w:r>
            <w:r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position w:val="-32"/>
                <w:sz w:val="24"/>
                <w:szCs w:val="24"/>
              </w:rPr>
              <w:t>注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zY5MDk0MGQzN2VjODBiZWQyMGE0YmY4ZDcxMmQifQ=="/>
  </w:docVars>
  <w:rsids>
    <w:rsidRoot w:val="3D8D2964"/>
    <w:rsid w:val="3D8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500" w:lineRule="exact"/>
      <w:ind w:firstLine="420"/>
    </w:pPr>
    <w:rPr>
      <w:rFonts w:eastAsia="宋体"/>
      <w:sz w:val="28"/>
      <w:szCs w:val="28"/>
    </w:rPr>
  </w:style>
  <w:style w:type="paragraph" w:styleId="3">
    <w:name w:val="Body Text"/>
    <w:basedOn w:val="1"/>
    <w:next w:val="2"/>
    <w:qFormat/>
    <w:uiPriority w:val="99"/>
    <w:rPr>
      <w:rFonts w:ascii="Times New Roman" w:hAnsi="Times New Roman"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2024-04-16T07:52:00Z</dcterms:created>
  <dc:creator>鲜</dc:creator>
  <cp:lastModifiedBy>鲜</cp:lastModifiedBy>
  <dcterms:modified xsi:type="dcterms:W3CDTF">2024-04-16T07:54:45Z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1A9E18EAADA846CDA97F7F1C4491EAF0_11</vt:lpwstr>
  </property>
</Properties>
</file>