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</w:rPr>
        <w:t>关于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咸安区</w:t>
      </w:r>
      <w:r>
        <w:rPr>
          <w:rFonts w:hint="eastAsia" w:ascii="黑体" w:hAnsi="黑体" w:eastAsia="黑体" w:cs="Times New Roman"/>
          <w:sz w:val="36"/>
          <w:szCs w:val="36"/>
        </w:rPr>
        <w:t>总工会公开聘选工会协理员公告</w:t>
      </w:r>
    </w:p>
    <w:p>
      <w:pPr>
        <w:ind w:firstLine="2340" w:firstLineChars="6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widowControl/>
        <w:shd w:val="clear" w:color="auto" w:fill="FFFFFF"/>
        <w:spacing w:line="360" w:lineRule="auto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经研究，定于20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月面向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社会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公开招聘工会工作协理员，</w:t>
      </w:r>
      <w:r>
        <w:rPr>
          <w:rFonts w:hint="eastAsia" w:ascii="仿宋" w:hAnsi="仿宋" w:eastAsia="仿宋"/>
          <w:sz w:val="32"/>
          <w:szCs w:val="32"/>
        </w:rPr>
        <w:t>并就有关事项公告如下：</w:t>
      </w:r>
    </w:p>
    <w:p>
      <w:pPr>
        <w:spacing w:line="360" w:lineRule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一、招聘的岗位</w:t>
      </w:r>
    </w:p>
    <w:p>
      <w:pPr>
        <w:pStyle w:val="7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工会协理员名额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名。</w:t>
      </w:r>
    </w:p>
    <w:p>
      <w:pPr>
        <w:spacing w:line="360" w:lineRule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二、</w:t>
      </w:r>
      <w:r>
        <w:rPr>
          <w:rFonts w:hint="eastAsia" w:ascii="仿宋" w:hAnsi="仿宋" w:eastAsia="仿宋"/>
          <w:b/>
          <w:bCs/>
          <w:sz w:val="36"/>
          <w:szCs w:val="36"/>
        </w:rPr>
        <w:t>报名条件</w:t>
      </w:r>
    </w:p>
    <w:p>
      <w:pPr>
        <w:spacing w:line="360" w:lineRule="auto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协理员的选聘条件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1、坚持党的基本路线，热爱工会工作，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工作认真积极，有较高的责任心，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有一定的理论水平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，熟悉基本电脑操作，并具有公文写作能力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2、遵纪守法、品行端正、作风正派，无违法违纪记录；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3、具有大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专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以上文化程度；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4、身体健康；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3年以上工作经验，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男性和女性年龄不超过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6、同等条件下，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在咸安区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社区、工会等基层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工作经历的人员优先录用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7、服务期限不低于3年。</w:t>
      </w:r>
    </w:p>
    <w:p>
      <w:pPr>
        <w:spacing w:line="360" w:lineRule="auto"/>
        <w:ind w:firstLine="321" w:firstLineChars="1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</w:rPr>
        <w:t>）具有下列情形之一的，不得参加公开招聘：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1、涉嫌违纪违法正在接受有关专门机关审查尚未作出结论的；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2、受处分期间或者未满影响期限的；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3、按照有关规定，到定向单位工作未满服务年限；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4、法律、法规规定的其他情形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三、</w:t>
      </w:r>
      <w:r>
        <w:rPr>
          <w:rFonts w:hint="eastAsia" w:ascii="仿宋" w:hAnsi="仿宋" w:eastAsia="仿宋"/>
          <w:b/>
          <w:bCs/>
          <w:sz w:val="36"/>
          <w:szCs w:val="36"/>
        </w:rPr>
        <w:t>公开招聘的程序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（一）报名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时间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自正式公告发布之日起至2021年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17:00</w:t>
      </w:r>
      <w:r>
        <w:rPr>
          <w:rFonts w:hint="eastAsia" w:ascii="仿宋" w:hAnsi="仿宋" w:eastAsia="仿宋" w:cs="仿宋"/>
          <w:sz w:val="32"/>
          <w:szCs w:val="32"/>
        </w:rPr>
        <w:t>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（二）报名方式与资格审查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Times New Roman"/>
          <w:sz w:val="32"/>
          <w:szCs w:val="32"/>
        </w:rPr>
        <w:t>名采用网络报名的方式进行。报考人员登陆网上报名系统（http://gkzp.bpo5156.com/）注册后选择“关于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咸安区</w:t>
      </w:r>
      <w:r>
        <w:rPr>
          <w:rFonts w:hint="eastAsia" w:ascii="仿宋" w:hAnsi="仿宋" w:eastAsia="仿宋" w:cs="Times New Roman"/>
          <w:sz w:val="32"/>
          <w:szCs w:val="32"/>
        </w:rPr>
        <w:t>总工会公开聘选工会协理员公告”根据提示报名。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、报考需提交的材料：</w:t>
      </w:r>
    </w:p>
    <w:p>
      <w:pPr>
        <w:spacing w:line="360" w:lineRule="auto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咸安区总工会协理员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报名登记表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扫描件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）本人近期正面免冠1寸彩色照片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电子版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毕业证</w:t>
      </w:r>
      <w:r>
        <w:rPr>
          <w:rFonts w:hint="eastAsia" w:ascii="仿宋" w:hAnsi="仿宋" w:eastAsia="仿宋" w:cs="Times New Roman"/>
          <w:sz w:val="32"/>
          <w:szCs w:val="32"/>
        </w:rPr>
        <w:t>书扫描件，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学位证扫描件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）身份证正反面扫描件；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Times New Roman"/>
          <w:sz w:val="32"/>
          <w:szCs w:val="32"/>
        </w:rPr>
        <w:t>扫描件；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咨询电话：0715-8235114</w:t>
      </w: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9:00-11:30、15:30-17:00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，周六、周日除外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咸宁市智通公司组织开展报名人员资格审查工作。主要是审查报名人员所提供资料的真实性，以及是否符合岗位招聘要求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资格审查贯穿招聘工作的全过程，凡发现报名人员不符合招聘资格条件的，取消其聘用资格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查询资格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报考人员报名后，考生必须于24小时后登录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" w:hAnsi="仿宋" w:eastAsia="仿宋" w:cs="仿宋"/>
          <w:sz w:val="32"/>
          <w:szCs w:val="32"/>
        </w:rPr>
        <w:t>上报名系统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（http://gkzp.bpo5156.com）查询资格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结果。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打印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准考证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、资格审查通过</w:t>
      </w:r>
      <w:r>
        <w:rPr>
          <w:rFonts w:hint="eastAsia" w:ascii="仿宋" w:hAnsi="仿宋" w:eastAsia="仿宋" w:cs="仿宋"/>
          <w:sz w:val="32"/>
          <w:szCs w:val="32"/>
        </w:rPr>
        <w:t>后，报考人员于2021年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-10月28日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登陆网上报名系统（http://gkzp.bpo5156.com/）下载并打印准考证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2、准考证作为笔试和面试入场凭证，考生务必妥善保管。</w:t>
      </w:r>
    </w:p>
    <w:p>
      <w:pPr>
        <w:spacing w:line="360" w:lineRule="auto"/>
        <w:ind w:firstLine="482" w:firstLineChars="1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>）考试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考试分为笔试、面试，均按百分制计算成绩。考生综合成绩按笔试成绩占40%、面试成绩占60%的</w:t>
      </w:r>
      <w:r>
        <w:rPr>
          <w:rFonts w:hint="eastAsia" w:ascii="仿宋" w:hAnsi="仿宋" w:eastAsia="仿宋"/>
          <w:sz w:val="32"/>
          <w:szCs w:val="32"/>
          <w:lang w:eastAsia="zh-CN"/>
        </w:rPr>
        <w:t>比例</w:t>
      </w:r>
      <w:r>
        <w:rPr>
          <w:rFonts w:hint="eastAsia" w:ascii="仿宋" w:hAnsi="仿宋" w:eastAsia="仿宋"/>
          <w:sz w:val="32"/>
          <w:szCs w:val="32"/>
        </w:rPr>
        <w:t>以百分制计算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1、笔试：测试</w:t>
      </w:r>
      <w:r>
        <w:rPr>
          <w:rFonts w:hint="eastAsia" w:ascii="仿宋" w:hAnsi="仿宋" w:eastAsia="仿宋"/>
          <w:sz w:val="32"/>
          <w:szCs w:val="32"/>
          <w:lang w:eastAsia="zh-CN"/>
        </w:rPr>
        <w:t>内容包括</w:t>
      </w:r>
      <w:r>
        <w:rPr>
          <w:rFonts w:hint="eastAsia" w:ascii="仿宋" w:hAnsi="仿宋" w:eastAsia="仿宋"/>
          <w:sz w:val="32"/>
          <w:szCs w:val="32"/>
        </w:rPr>
        <w:t>政策理论水平、分析和解决实际问题的能力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文字表达能力等综合素质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。具体时间、地点等见准考证。</w:t>
      </w:r>
      <w:r>
        <w:rPr>
          <w:rFonts w:hint="eastAsia" w:ascii="仿宋" w:hAnsi="仿宋" w:eastAsia="仿宋"/>
          <w:sz w:val="32"/>
          <w:szCs w:val="32"/>
        </w:rPr>
        <w:t>依据笔试成绩排名由高到低，按照报考人数与招聘人数3：1比例确定入围面试人员</w:t>
      </w:r>
      <w:r>
        <w:rPr>
          <w:rFonts w:hint="eastAsia" w:ascii="仿宋" w:hAnsi="仿宋" w:eastAsia="仿宋"/>
          <w:sz w:val="32"/>
          <w:szCs w:val="32"/>
          <w:lang w:eastAsia="zh-CN"/>
        </w:rPr>
        <w:t>，达不到3：1的可不核减岗位，所有笔试考生全部进入面试；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、面试：面试采取结构化面试方式进行，主要对应聘者的综合分析、语言表达、组织协调、人际合作意识与技巧等能力素质进行考察。面试时间、地点待笔试结束后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天内由咸宁市智通公司通过电话、短信的方式进行通知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进入面试人员如因特殊情况经批准后放弃面试的，面试人员按笔试成绩由高分到低分依次递补。</w:t>
      </w:r>
    </w:p>
    <w:p>
      <w:pPr>
        <w:spacing w:line="360" w:lineRule="auto"/>
        <w:ind w:firstLine="482" w:firstLineChars="1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sz w:val="32"/>
          <w:szCs w:val="32"/>
        </w:rPr>
        <w:t>）考察与体检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1、考察。根据实际招聘岗位与应聘人员1:1的比例，按照</w:t>
      </w:r>
      <w:r>
        <w:rPr>
          <w:rFonts w:hint="eastAsia" w:ascii="仿宋" w:hAnsi="仿宋" w:eastAsia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/>
          <w:sz w:val="32"/>
          <w:szCs w:val="32"/>
        </w:rPr>
        <w:t>成绩从高到低的顺序确定进入</w:t>
      </w:r>
      <w:r>
        <w:rPr>
          <w:rFonts w:hint="eastAsia" w:ascii="仿宋" w:hAnsi="仿宋" w:eastAsia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/>
          <w:sz w:val="32"/>
          <w:szCs w:val="32"/>
        </w:rPr>
        <w:t>的人选。</w:t>
      </w:r>
      <w:r>
        <w:rPr>
          <w:rFonts w:hint="eastAsia" w:ascii="仿宋" w:hAnsi="仿宋" w:eastAsia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/>
          <w:sz w:val="32"/>
          <w:szCs w:val="32"/>
        </w:rPr>
        <w:t>不合格或弃权者，按考试</w:t>
      </w:r>
      <w:r>
        <w:rPr>
          <w:rFonts w:hint="eastAsia" w:ascii="仿宋" w:hAnsi="仿宋" w:eastAsia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/>
          <w:sz w:val="32"/>
          <w:szCs w:val="32"/>
        </w:rPr>
        <w:t>成绩从高分到低分的原则依次进行递补，递补人员只能在已参加面试的考生中产生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2、体检。</w:t>
      </w:r>
      <w:r>
        <w:rPr>
          <w:rFonts w:hint="eastAsia" w:ascii="仿宋" w:hAnsi="仿宋" w:eastAsia="仿宋"/>
          <w:sz w:val="32"/>
          <w:szCs w:val="32"/>
          <w:lang w:eastAsia="zh-CN"/>
        </w:rPr>
        <w:t>通过考察人员进入体检环节，</w:t>
      </w:r>
      <w:r>
        <w:rPr>
          <w:rFonts w:hint="eastAsia" w:ascii="仿宋" w:hAnsi="仿宋" w:eastAsia="仿宋"/>
          <w:sz w:val="32"/>
          <w:szCs w:val="32"/>
        </w:rPr>
        <w:t>体检统一到指定的医院进行，体检费用由应聘者承担，未按规定时间参加体检者，视为自动弃权，不予录用。体检不合格或弃权者，按考试</w:t>
      </w:r>
      <w:r>
        <w:rPr>
          <w:rFonts w:hint="eastAsia" w:ascii="仿宋" w:hAnsi="仿宋" w:eastAsia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/>
          <w:sz w:val="32"/>
          <w:szCs w:val="32"/>
        </w:rPr>
        <w:t>成绩从高分到低分的原则依次进行递补，递补人员只能在已参加面试的考生中产生。</w:t>
      </w:r>
    </w:p>
    <w:p>
      <w:pPr>
        <w:spacing w:line="360" w:lineRule="auto"/>
        <w:ind w:firstLine="482" w:firstLineChars="1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bCs/>
          <w:sz w:val="32"/>
          <w:szCs w:val="32"/>
        </w:rPr>
        <w:t>）公示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区总</w:t>
      </w:r>
      <w:r>
        <w:rPr>
          <w:rFonts w:hint="eastAsia" w:ascii="仿宋" w:hAnsi="仿宋" w:eastAsia="仿宋"/>
          <w:sz w:val="32"/>
          <w:szCs w:val="32"/>
        </w:rPr>
        <w:t>将根据</w:t>
      </w:r>
      <w:r>
        <w:rPr>
          <w:rFonts w:hint="eastAsia" w:ascii="仿宋" w:hAnsi="仿宋" w:eastAsia="仿宋"/>
          <w:sz w:val="32"/>
          <w:szCs w:val="32"/>
          <w:lang w:eastAsia="zh-CN"/>
        </w:rPr>
        <w:t>考生综合成绩</w:t>
      </w:r>
      <w:r>
        <w:rPr>
          <w:rFonts w:hint="eastAsia" w:ascii="仿宋" w:hAnsi="仿宋" w:eastAsia="仿宋"/>
          <w:sz w:val="32"/>
          <w:szCs w:val="32"/>
        </w:rPr>
        <w:t>、考察情况等进行排序，确定录用名单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2、将拟录用人员名单在</w:t>
      </w:r>
      <w:r>
        <w:rPr>
          <w:rFonts w:hint="eastAsia" w:ascii="仿宋" w:hAnsi="仿宋" w:eastAsia="仿宋"/>
          <w:sz w:val="32"/>
          <w:szCs w:val="32"/>
          <w:lang w:eastAsia="zh-CN"/>
        </w:rPr>
        <w:t>咸安区政府网</w:t>
      </w:r>
      <w:r>
        <w:rPr>
          <w:rFonts w:hint="eastAsia" w:ascii="仿宋" w:hAnsi="仿宋" w:eastAsia="仿宋"/>
          <w:sz w:val="32"/>
          <w:szCs w:val="32"/>
        </w:rPr>
        <w:t>进行公示，公示期为5个工作日。</w:t>
      </w:r>
    </w:p>
    <w:p>
      <w:pPr>
        <w:spacing w:line="360" w:lineRule="auto"/>
        <w:ind w:firstLine="482" w:firstLineChars="1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b/>
          <w:bCs/>
          <w:sz w:val="32"/>
          <w:szCs w:val="32"/>
        </w:rPr>
        <w:t>）试用与录用</w:t>
      </w:r>
    </w:p>
    <w:p>
      <w:pPr>
        <w:spacing w:line="360" w:lineRule="auto"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招聘人员一经录用，均按《湖北省工会协理员管理办法》的有关规定办理聘用手续，签订劳动合同：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</w:t>
      </w:r>
    </w:p>
    <w:p>
      <w:pPr>
        <w:spacing w:beforeLines="50" w:afterLines="50" w:line="360" w:lineRule="auto"/>
        <w:ind w:firstLine="640" w:firstLineChars="200"/>
        <w:rPr>
          <w:rFonts w:hint="eastAsia" w:ascii="仿宋" w:hAnsi="仿宋" w:eastAsia="仿宋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1、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对招聘录用的人员一律实行编外录用，并签订聘用合同，合同首签</w:t>
      </w:r>
      <w:bookmarkStart w:id="0" w:name="_GoBack"/>
      <w:bookmarkEnd w:id="0"/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三年，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试用期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个月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beforeLines="50" w:afterLines="50" w:line="360" w:lineRule="auto"/>
        <w:ind w:firstLine="640" w:firstLineChars="200"/>
        <w:jc w:val="left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、试用期</w:t>
      </w:r>
      <w:r>
        <w:rPr>
          <w:rFonts w:hint="eastAsia" w:ascii="仿宋" w:hAnsi="仿宋" w:eastAsia="仿宋"/>
          <w:sz w:val="32"/>
          <w:szCs w:val="32"/>
          <w:lang w:eastAsia="zh-CN"/>
        </w:rPr>
        <w:t>满，对聘用人员进行考核，如考核不合格，用人单位可解除聘用合同。聘用人员在聘用期间内提出离开工作岗位，需提前一个月向单位提出离职申请，待用人单位批准同意后方可办理离职手续；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试用期满后，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按照有关规定办理养老保险、医疗保险、生育保险、工伤保险、失业保险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和住房公积金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000" w:firstLineChars="125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咸安区</w:t>
      </w:r>
      <w:r>
        <w:rPr>
          <w:rFonts w:hint="eastAsia" w:ascii="仿宋" w:hAnsi="仿宋" w:eastAsia="仿宋"/>
          <w:sz w:val="32"/>
          <w:szCs w:val="32"/>
        </w:rPr>
        <w:t>总工会办公室</w:t>
      </w:r>
    </w:p>
    <w:p>
      <w:pPr>
        <w:spacing w:line="360" w:lineRule="auto"/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5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829"/>
        <w:gridCol w:w="200"/>
        <w:gridCol w:w="1029"/>
        <w:gridCol w:w="1033"/>
        <w:gridCol w:w="678"/>
        <w:gridCol w:w="354"/>
        <w:gridCol w:w="1326"/>
        <w:gridCol w:w="495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咸安区总工会协理员</w:t>
            </w:r>
            <w:r>
              <w:rPr>
                <w:rFonts w:hint="default" w:ascii="黑体" w:hAnsi="黑体" w:eastAsia="黑体" w:cs="黑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-391"/>
        <w:tblOverlap w:val="never"/>
        <w:tblW w:w="9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6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4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2021年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65"/>
    <w:rsid w:val="00097F65"/>
    <w:rsid w:val="000F3B8C"/>
    <w:rsid w:val="002C65CD"/>
    <w:rsid w:val="005A2DE4"/>
    <w:rsid w:val="006F746B"/>
    <w:rsid w:val="00816263"/>
    <w:rsid w:val="00FB4C95"/>
    <w:rsid w:val="00FE5C4C"/>
    <w:rsid w:val="018D2827"/>
    <w:rsid w:val="044A453C"/>
    <w:rsid w:val="049045E9"/>
    <w:rsid w:val="0581712F"/>
    <w:rsid w:val="05A3651E"/>
    <w:rsid w:val="07C44073"/>
    <w:rsid w:val="0AB36C96"/>
    <w:rsid w:val="0B7F6A9C"/>
    <w:rsid w:val="0BBC2C94"/>
    <w:rsid w:val="0D090192"/>
    <w:rsid w:val="0E070C5A"/>
    <w:rsid w:val="0F8F7C85"/>
    <w:rsid w:val="122D76EB"/>
    <w:rsid w:val="13EF13D6"/>
    <w:rsid w:val="15B2429E"/>
    <w:rsid w:val="18E522EE"/>
    <w:rsid w:val="1C99251B"/>
    <w:rsid w:val="1F282E04"/>
    <w:rsid w:val="1FA1008C"/>
    <w:rsid w:val="211A2CFC"/>
    <w:rsid w:val="23FC62B6"/>
    <w:rsid w:val="25120C85"/>
    <w:rsid w:val="2536268D"/>
    <w:rsid w:val="274A290A"/>
    <w:rsid w:val="27A801FF"/>
    <w:rsid w:val="27FE7765"/>
    <w:rsid w:val="2982613E"/>
    <w:rsid w:val="2A796403"/>
    <w:rsid w:val="2B104BB9"/>
    <w:rsid w:val="2B1D49D3"/>
    <w:rsid w:val="2C4603DD"/>
    <w:rsid w:val="2D6471FD"/>
    <w:rsid w:val="2FAC2372"/>
    <w:rsid w:val="31ED5BEC"/>
    <w:rsid w:val="34DA17F1"/>
    <w:rsid w:val="368746F6"/>
    <w:rsid w:val="38670AD7"/>
    <w:rsid w:val="38824DC5"/>
    <w:rsid w:val="3A400CEA"/>
    <w:rsid w:val="3B4F09CC"/>
    <w:rsid w:val="40C124D6"/>
    <w:rsid w:val="41FF4EC5"/>
    <w:rsid w:val="42BC5F58"/>
    <w:rsid w:val="42C51206"/>
    <w:rsid w:val="44710B7D"/>
    <w:rsid w:val="45BA5CEF"/>
    <w:rsid w:val="4602322F"/>
    <w:rsid w:val="4656017D"/>
    <w:rsid w:val="46C85FC5"/>
    <w:rsid w:val="47896AE0"/>
    <w:rsid w:val="4B106BEB"/>
    <w:rsid w:val="4F6154D4"/>
    <w:rsid w:val="52225224"/>
    <w:rsid w:val="57582506"/>
    <w:rsid w:val="58A0669F"/>
    <w:rsid w:val="596D4C1F"/>
    <w:rsid w:val="5B327A09"/>
    <w:rsid w:val="5C0B5A36"/>
    <w:rsid w:val="5F167335"/>
    <w:rsid w:val="627D21E2"/>
    <w:rsid w:val="62CE10ED"/>
    <w:rsid w:val="64777320"/>
    <w:rsid w:val="6672324B"/>
    <w:rsid w:val="67F31B9F"/>
    <w:rsid w:val="687476FC"/>
    <w:rsid w:val="6BA214B2"/>
    <w:rsid w:val="6BBC485C"/>
    <w:rsid w:val="6E156957"/>
    <w:rsid w:val="6E4249C4"/>
    <w:rsid w:val="6EFC6977"/>
    <w:rsid w:val="736C33B4"/>
    <w:rsid w:val="74F835FB"/>
    <w:rsid w:val="76022A7E"/>
    <w:rsid w:val="767765CF"/>
    <w:rsid w:val="76CA77F5"/>
    <w:rsid w:val="7B6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276</Words>
  <Characters>1579</Characters>
  <Lines>13</Lines>
  <Paragraphs>3</Paragraphs>
  <TotalTime>17</TotalTime>
  <ScaleCrop>false</ScaleCrop>
  <LinksUpToDate>false</LinksUpToDate>
  <CharactersWithSpaces>1852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2018-08-14T01:55:00Z</dcterms:created>
  <dc:creator>微软用户</dc:creator>
  <cp:lastModifiedBy>Administrator</cp:lastModifiedBy>
  <cp:lastPrinted>2021-10-13T07:52:00Z</cp:lastPrinted>
  <dcterms:modified xsi:type="dcterms:W3CDTF">2021-10-14T06:39:05Z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2CB909916B6346078DD04D6CE4B25219</vt:lpwstr>
  </property>
</Properties>
</file>